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07" w:rsidRPr="00775694" w:rsidRDefault="007D0C07" w:rsidP="007D0C07">
      <w:pPr>
        <w:jc w:val="center"/>
        <w:rPr>
          <w:b/>
          <w:sz w:val="52"/>
          <w:szCs w:val="52"/>
        </w:rPr>
      </w:pPr>
    </w:p>
    <w:p w:rsidR="007D0C07" w:rsidRDefault="007D0C07" w:rsidP="007D0C07">
      <w:pPr>
        <w:jc w:val="center"/>
        <w:rPr>
          <w:b/>
          <w:sz w:val="52"/>
          <w:szCs w:val="52"/>
        </w:rPr>
      </w:pPr>
    </w:p>
    <w:p w:rsidR="003339BA" w:rsidRPr="005F5888" w:rsidRDefault="003339BA" w:rsidP="003339BA">
      <w:pPr>
        <w:jc w:val="center"/>
        <w:rPr>
          <w:b/>
          <w:sz w:val="52"/>
          <w:szCs w:val="52"/>
        </w:rPr>
      </w:pPr>
      <w:r w:rsidRPr="005F5888">
        <w:rPr>
          <w:b/>
          <w:sz w:val="52"/>
          <w:szCs w:val="52"/>
        </w:rPr>
        <w:t>ПРОЕКТНАЯ</w:t>
      </w:r>
    </w:p>
    <w:p w:rsidR="003339BA" w:rsidRPr="005F5888" w:rsidRDefault="003339BA" w:rsidP="003339BA">
      <w:pPr>
        <w:jc w:val="center"/>
        <w:rPr>
          <w:b/>
          <w:sz w:val="52"/>
          <w:szCs w:val="52"/>
        </w:rPr>
      </w:pPr>
    </w:p>
    <w:p w:rsidR="003339BA" w:rsidRPr="005F5888" w:rsidRDefault="003339BA" w:rsidP="003339BA">
      <w:pPr>
        <w:jc w:val="center"/>
        <w:rPr>
          <w:b/>
          <w:sz w:val="52"/>
          <w:szCs w:val="52"/>
        </w:rPr>
      </w:pPr>
      <w:r w:rsidRPr="005F5888">
        <w:rPr>
          <w:b/>
          <w:sz w:val="52"/>
          <w:szCs w:val="52"/>
        </w:rPr>
        <w:t>ДЕКЛАРАЦИЯ</w:t>
      </w:r>
    </w:p>
    <w:p w:rsidR="003339BA" w:rsidRPr="005F5888" w:rsidRDefault="003339BA" w:rsidP="003339BA">
      <w:pPr>
        <w:jc w:val="center"/>
        <w:rPr>
          <w:b/>
          <w:sz w:val="28"/>
          <w:szCs w:val="28"/>
        </w:rPr>
      </w:pPr>
    </w:p>
    <w:p w:rsidR="003339BA" w:rsidRPr="005F5888" w:rsidRDefault="003339BA" w:rsidP="003339BA">
      <w:pPr>
        <w:jc w:val="center"/>
        <w:rPr>
          <w:b/>
          <w:sz w:val="28"/>
          <w:szCs w:val="28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Организатор проекта: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Общество с ограниченной ответственностью</w:t>
      </w:r>
    </w:p>
    <w:p w:rsidR="003339BA" w:rsidRPr="005F5888" w:rsidRDefault="00525A62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«</w:t>
      </w:r>
      <w:proofErr w:type="spellStart"/>
      <w:r w:rsidR="00B536B9">
        <w:rPr>
          <w:b/>
          <w:sz w:val="36"/>
          <w:szCs w:val="36"/>
        </w:rPr>
        <w:t>Строй</w:t>
      </w:r>
      <w:r w:rsidR="000B3568">
        <w:rPr>
          <w:b/>
          <w:sz w:val="36"/>
          <w:szCs w:val="36"/>
        </w:rPr>
        <w:t>Дом</w:t>
      </w:r>
      <w:proofErr w:type="spellEnd"/>
      <w:r w:rsidR="003339BA" w:rsidRPr="005F5888">
        <w:rPr>
          <w:b/>
          <w:sz w:val="36"/>
          <w:szCs w:val="36"/>
        </w:rPr>
        <w:t>»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Цель проекта:</w:t>
      </w: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</w:p>
    <w:p w:rsidR="003339BA" w:rsidRPr="005F5888" w:rsidRDefault="00C93EEF" w:rsidP="002838D0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Строительство</w:t>
      </w:r>
      <w:r w:rsidR="00DE7FC3">
        <w:rPr>
          <w:b/>
          <w:sz w:val="36"/>
          <w:szCs w:val="36"/>
        </w:rPr>
        <w:t xml:space="preserve"> </w:t>
      </w:r>
      <w:r w:rsidR="00DE7FC3" w:rsidRPr="002838D0">
        <w:rPr>
          <w:b/>
          <w:sz w:val="36"/>
          <w:szCs w:val="36"/>
        </w:rPr>
        <w:t xml:space="preserve">объекта: </w:t>
      </w:r>
      <w:r w:rsidR="009B4458" w:rsidRPr="002838D0">
        <w:rPr>
          <w:b/>
          <w:sz w:val="36"/>
          <w:szCs w:val="36"/>
        </w:rPr>
        <w:t>«</w:t>
      </w:r>
      <w:r w:rsidR="002838D0" w:rsidRPr="002838D0">
        <w:rPr>
          <w:b/>
          <w:sz w:val="36"/>
          <w:szCs w:val="36"/>
        </w:rPr>
        <w:t xml:space="preserve">Жилой дом № </w:t>
      </w:r>
      <w:r w:rsidR="005A16F7">
        <w:rPr>
          <w:b/>
          <w:sz w:val="36"/>
          <w:szCs w:val="36"/>
        </w:rPr>
        <w:t>4</w:t>
      </w:r>
      <w:r w:rsidR="002838D0" w:rsidRPr="002838D0">
        <w:rPr>
          <w:b/>
          <w:sz w:val="36"/>
          <w:szCs w:val="36"/>
        </w:rPr>
        <w:t xml:space="preserve"> (стр.)</w:t>
      </w:r>
      <w:r w:rsidR="005A16F7">
        <w:rPr>
          <w:b/>
          <w:sz w:val="36"/>
          <w:szCs w:val="36"/>
        </w:rPr>
        <w:t xml:space="preserve"> – </w:t>
      </w:r>
      <w:r w:rsidR="00F10DE0">
        <w:rPr>
          <w:b/>
          <w:sz w:val="36"/>
          <w:szCs w:val="36"/>
        </w:rPr>
        <w:t>1</w:t>
      </w:r>
      <w:r w:rsidR="005A16F7">
        <w:rPr>
          <w:b/>
          <w:sz w:val="36"/>
          <w:szCs w:val="36"/>
        </w:rPr>
        <w:t xml:space="preserve"> очередь строительства</w:t>
      </w:r>
      <w:r w:rsidR="002838D0">
        <w:rPr>
          <w:b/>
          <w:sz w:val="36"/>
          <w:szCs w:val="36"/>
        </w:rPr>
        <w:t xml:space="preserve">, расположенный </w:t>
      </w:r>
      <w:r w:rsidR="002F7E82">
        <w:rPr>
          <w:b/>
          <w:sz w:val="36"/>
          <w:szCs w:val="36"/>
        </w:rPr>
        <w:t xml:space="preserve">по адресу: </w:t>
      </w:r>
      <w:r w:rsidR="002F7E82" w:rsidRPr="002F7E82">
        <w:rPr>
          <w:b/>
          <w:sz w:val="36"/>
          <w:szCs w:val="36"/>
        </w:rPr>
        <w:t>в границах ул</w:t>
      </w:r>
      <w:r w:rsidR="005A16F7">
        <w:rPr>
          <w:b/>
          <w:sz w:val="36"/>
          <w:szCs w:val="36"/>
        </w:rPr>
        <w:t>.</w:t>
      </w:r>
      <w:r w:rsidR="002F7E82" w:rsidRPr="002F7E82">
        <w:rPr>
          <w:b/>
          <w:sz w:val="36"/>
          <w:szCs w:val="36"/>
        </w:rPr>
        <w:t xml:space="preserve"> Шенкурск</w:t>
      </w:r>
      <w:r w:rsidR="005A16F7">
        <w:rPr>
          <w:b/>
          <w:sz w:val="36"/>
          <w:szCs w:val="36"/>
        </w:rPr>
        <w:t>ой</w:t>
      </w:r>
      <w:r w:rsidR="002F7E82" w:rsidRPr="002F7E82">
        <w:rPr>
          <w:b/>
          <w:sz w:val="36"/>
          <w:szCs w:val="36"/>
        </w:rPr>
        <w:t xml:space="preserve"> – ул. Болейко – набережн</w:t>
      </w:r>
      <w:r w:rsidR="005A16F7">
        <w:rPr>
          <w:b/>
          <w:sz w:val="36"/>
          <w:szCs w:val="36"/>
        </w:rPr>
        <w:t>ой</w:t>
      </w:r>
      <w:r w:rsidR="002F7E82" w:rsidRPr="002F7E82">
        <w:rPr>
          <w:b/>
          <w:sz w:val="36"/>
          <w:szCs w:val="36"/>
        </w:rPr>
        <w:t xml:space="preserve"> реки Миасс – ул. Бр</w:t>
      </w:r>
      <w:r w:rsidR="005A16F7">
        <w:rPr>
          <w:b/>
          <w:sz w:val="36"/>
          <w:szCs w:val="36"/>
        </w:rPr>
        <w:t>атьев</w:t>
      </w:r>
      <w:r w:rsidR="002F7E82" w:rsidRPr="002F7E82">
        <w:rPr>
          <w:b/>
          <w:sz w:val="36"/>
          <w:szCs w:val="36"/>
        </w:rPr>
        <w:t xml:space="preserve"> Кашириных в Калининском районе города Челябинска Челябинской области</w:t>
      </w:r>
      <w:r w:rsidRPr="002838D0">
        <w:rPr>
          <w:b/>
          <w:sz w:val="36"/>
          <w:szCs w:val="36"/>
        </w:rPr>
        <w:t>»</w:t>
      </w:r>
    </w:p>
    <w:p w:rsidR="003339BA" w:rsidRDefault="003339BA" w:rsidP="003339BA">
      <w:pPr>
        <w:jc w:val="center"/>
        <w:rPr>
          <w:b/>
          <w:sz w:val="36"/>
          <w:szCs w:val="36"/>
        </w:rPr>
      </w:pPr>
    </w:p>
    <w:p w:rsidR="002838D0" w:rsidRDefault="002838D0" w:rsidP="003339BA">
      <w:pPr>
        <w:jc w:val="center"/>
        <w:rPr>
          <w:b/>
          <w:sz w:val="36"/>
          <w:szCs w:val="36"/>
        </w:rPr>
      </w:pPr>
    </w:p>
    <w:p w:rsidR="002838D0" w:rsidRDefault="002838D0" w:rsidP="003339BA">
      <w:pPr>
        <w:jc w:val="center"/>
        <w:rPr>
          <w:b/>
          <w:sz w:val="36"/>
          <w:szCs w:val="36"/>
        </w:rPr>
      </w:pPr>
    </w:p>
    <w:p w:rsidR="002838D0" w:rsidRDefault="002838D0" w:rsidP="003339BA">
      <w:pPr>
        <w:jc w:val="center"/>
        <w:rPr>
          <w:b/>
          <w:sz w:val="36"/>
          <w:szCs w:val="36"/>
        </w:rPr>
      </w:pPr>
    </w:p>
    <w:p w:rsidR="002838D0" w:rsidRPr="005F5888" w:rsidRDefault="002838D0" w:rsidP="003339BA">
      <w:pPr>
        <w:jc w:val="center"/>
        <w:rPr>
          <w:b/>
          <w:sz w:val="36"/>
          <w:szCs w:val="36"/>
        </w:rPr>
      </w:pPr>
    </w:p>
    <w:p w:rsidR="003339BA" w:rsidRPr="005F5888" w:rsidRDefault="003339BA" w:rsidP="003339BA">
      <w:pPr>
        <w:jc w:val="center"/>
        <w:rPr>
          <w:b/>
          <w:sz w:val="36"/>
          <w:szCs w:val="36"/>
        </w:rPr>
      </w:pPr>
      <w:r w:rsidRPr="005F5888">
        <w:rPr>
          <w:b/>
          <w:sz w:val="36"/>
          <w:szCs w:val="36"/>
        </w:rPr>
        <w:t>Строительный адрес проекта:</w:t>
      </w:r>
    </w:p>
    <w:p w:rsidR="007D0C07" w:rsidRPr="005F5888" w:rsidRDefault="005A16F7" w:rsidP="007D0C07">
      <w:pPr>
        <w:jc w:val="center"/>
        <w:rPr>
          <w:b/>
          <w:sz w:val="28"/>
          <w:szCs w:val="28"/>
        </w:rPr>
      </w:pPr>
      <w:r w:rsidRPr="002F7E82">
        <w:rPr>
          <w:b/>
          <w:sz w:val="36"/>
          <w:szCs w:val="36"/>
        </w:rPr>
        <w:t>в границах ул</w:t>
      </w:r>
      <w:r>
        <w:rPr>
          <w:b/>
          <w:sz w:val="36"/>
          <w:szCs w:val="36"/>
        </w:rPr>
        <w:t>.</w:t>
      </w:r>
      <w:r w:rsidRPr="002F7E82">
        <w:rPr>
          <w:b/>
          <w:sz w:val="36"/>
          <w:szCs w:val="36"/>
        </w:rPr>
        <w:t xml:space="preserve"> Шенкурск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– ул. Болейко – набережн</w:t>
      </w:r>
      <w:r>
        <w:rPr>
          <w:b/>
          <w:sz w:val="36"/>
          <w:szCs w:val="36"/>
        </w:rPr>
        <w:t>ой</w:t>
      </w:r>
      <w:r w:rsidRPr="002F7E82">
        <w:rPr>
          <w:b/>
          <w:sz w:val="36"/>
          <w:szCs w:val="36"/>
        </w:rPr>
        <w:t xml:space="preserve"> реки Миасс – ул. Бр</w:t>
      </w:r>
      <w:r>
        <w:rPr>
          <w:b/>
          <w:sz w:val="36"/>
          <w:szCs w:val="36"/>
        </w:rPr>
        <w:t>атьев</w:t>
      </w:r>
      <w:r w:rsidRPr="002F7E82">
        <w:rPr>
          <w:b/>
          <w:sz w:val="36"/>
          <w:szCs w:val="36"/>
        </w:rPr>
        <w:t xml:space="preserve"> Кашириных в Калининском районе города Челябинска Челябинской области</w:t>
      </w:r>
    </w:p>
    <w:p w:rsidR="007D0C07" w:rsidRPr="005F5888" w:rsidRDefault="007D0C07" w:rsidP="007D0C07">
      <w:pPr>
        <w:jc w:val="center"/>
        <w:rPr>
          <w:b/>
          <w:sz w:val="28"/>
          <w:szCs w:val="28"/>
        </w:rPr>
      </w:pPr>
    </w:p>
    <w:p w:rsidR="007D0C07" w:rsidRPr="005F5888" w:rsidRDefault="007D0C07" w:rsidP="007D0C07">
      <w:pPr>
        <w:jc w:val="center"/>
        <w:rPr>
          <w:b/>
          <w:sz w:val="28"/>
          <w:szCs w:val="28"/>
        </w:rPr>
      </w:pPr>
    </w:p>
    <w:p w:rsidR="007D0C07" w:rsidRPr="005F5888" w:rsidRDefault="007D0C07" w:rsidP="007D0C07">
      <w:pPr>
        <w:jc w:val="center"/>
        <w:rPr>
          <w:b/>
          <w:sz w:val="28"/>
          <w:szCs w:val="28"/>
        </w:rPr>
      </w:pPr>
    </w:p>
    <w:p w:rsidR="004C6995" w:rsidRPr="005F5888" w:rsidRDefault="004C6995" w:rsidP="007D0C07">
      <w:pPr>
        <w:jc w:val="center"/>
        <w:rPr>
          <w:b/>
          <w:sz w:val="28"/>
          <w:szCs w:val="28"/>
        </w:rPr>
      </w:pPr>
    </w:p>
    <w:p w:rsidR="004C6995" w:rsidRPr="005F5888" w:rsidRDefault="004C6995" w:rsidP="007D0C07">
      <w:pPr>
        <w:rPr>
          <w:b/>
        </w:rPr>
      </w:pPr>
    </w:p>
    <w:p w:rsidR="004C6995" w:rsidRPr="005F5888" w:rsidRDefault="004C6995" w:rsidP="007D0C07">
      <w:pPr>
        <w:rPr>
          <w:b/>
        </w:rPr>
      </w:pPr>
    </w:p>
    <w:p w:rsidR="001F7931" w:rsidRPr="005F5888" w:rsidRDefault="001F7931" w:rsidP="00DC40FD">
      <w:pPr>
        <w:jc w:val="center"/>
        <w:rPr>
          <w:b/>
        </w:rPr>
      </w:pPr>
    </w:p>
    <w:p w:rsidR="007D0C07" w:rsidRPr="005F5888" w:rsidRDefault="007D0C07" w:rsidP="00DC40FD">
      <w:pPr>
        <w:jc w:val="center"/>
        <w:rPr>
          <w:b/>
        </w:rPr>
      </w:pPr>
      <w:r w:rsidRPr="002D6EC6">
        <w:rPr>
          <w:b/>
        </w:rPr>
        <w:t>Проектная декларация</w:t>
      </w:r>
      <w:r w:rsidR="00DE7FC3" w:rsidRPr="002D6EC6">
        <w:rPr>
          <w:b/>
        </w:rPr>
        <w:t xml:space="preserve"> от </w:t>
      </w:r>
      <w:r w:rsidR="00F10DE0">
        <w:rPr>
          <w:b/>
        </w:rPr>
        <w:t>31</w:t>
      </w:r>
      <w:r w:rsidR="00DE7FC3" w:rsidRPr="002D6EC6">
        <w:rPr>
          <w:b/>
        </w:rPr>
        <w:t>.</w:t>
      </w:r>
      <w:r w:rsidR="005A16F7">
        <w:rPr>
          <w:b/>
        </w:rPr>
        <w:t>10</w:t>
      </w:r>
      <w:r w:rsidR="00DE7FC3" w:rsidRPr="002D6EC6">
        <w:rPr>
          <w:b/>
        </w:rPr>
        <w:t>.2016</w:t>
      </w:r>
      <w:r w:rsidR="00A07BCB" w:rsidRPr="002D6EC6">
        <w:rPr>
          <w:b/>
        </w:rPr>
        <w:t xml:space="preserve"> </w:t>
      </w:r>
      <w:r w:rsidR="003979CE" w:rsidRPr="002D6EC6">
        <w:rPr>
          <w:b/>
        </w:rPr>
        <w:t xml:space="preserve">г., </w:t>
      </w:r>
      <w:r w:rsidRPr="002D6EC6">
        <w:rPr>
          <w:b/>
        </w:rPr>
        <w:t>размещена</w:t>
      </w:r>
      <w:r w:rsidR="006D571A" w:rsidRPr="002D6EC6">
        <w:rPr>
          <w:b/>
        </w:rPr>
        <w:t xml:space="preserve"> на сайте</w:t>
      </w:r>
      <w:r w:rsidRPr="002D6EC6">
        <w:rPr>
          <w:b/>
        </w:rPr>
        <w:t>:</w:t>
      </w:r>
      <w:r w:rsidR="00773372" w:rsidRPr="002D6EC6">
        <w:rPr>
          <w:b/>
        </w:rPr>
        <w:t xml:space="preserve"> </w:t>
      </w:r>
      <w:hyperlink r:id="rId9" w:history="1">
        <w:r w:rsidRPr="002D6EC6">
          <w:rPr>
            <w:rStyle w:val="a4"/>
            <w:b/>
          </w:rPr>
          <w:t>www.chsp74.ru</w:t>
        </w:r>
      </w:hyperlink>
      <w:r w:rsidR="00773372" w:rsidRPr="002D6EC6">
        <w:t xml:space="preserve"> </w:t>
      </w:r>
      <w:r w:rsidR="00F10DE0">
        <w:rPr>
          <w:b/>
        </w:rPr>
        <w:t>31</w:t>
      </w:r>
      <w:r w:rsidR="00DE7FC3" w:rsidRPr="002D6EC6">
        <w:rPr>
          <w:b/>
        </w:rPr>
        <w:t>.</w:t>
      </w:r>
      <w:r w:rsidR="005A16F7">
        <w:rPr>
          <w:b/>
        </w:rPr>
        <w:t>10</w:t>
      </w:r>
      <w:r w:rsidR="00525A62" w:rsidRPr="002D6EC6">
        <w:rPr>
          <w:b/>
        </w:rPr>
        <w:t>.</w:t>
      </w:r>
      <w:r w:rsidR="00DE7FC3" w:rsidRPr="002D6EC6">
        <w:rPr>
          <w:b/>
        </w:rPr>
        <w:t xml:space="preserve">2016 </w:t>
      </w:r>
      <w:r w:rsidRPr="002D6EC6">
        <w:rPr>
          <w:b/>
        </w:rPr>
        <w:t>г.</w:t>
      </w:r>
    </w:p>
    <w:p w:rsidR="00BB3E11" w:rsidRPr="005F5888" w:rsidRDefault="00BB3E11" w:rsidP="00DC40FD">
      <w:pPr>
        <w:jc w:val="center"/>
        <w:rPr>
          <w:b/>
          <w:sz w:val="28"/>
          <w:szCs w:val="28"/>
        </w:rPr>
      </w:pPr>
    </w:p>
    <w:p w:rsidR="007D0C07" w:rsidRPr="00505AD4" w:rsidRDefault="006D571A" w:rsidP="00DC40FD">
      <w:pPr>
        <w:jc w:val="center"/>
        <w:rPr>
          <w:b/>
        </w:rPr>
      </w:pPr>
      <w:r w:rsidRPr="00505AD4">
        <w:rPr>
          <w:b/>
        </w:rPr>
        <w:t>201</w:t>
      </w:r>
      <w:r w:rsidR="00DE7FC3">
        <w:rPr>
          <w:b/>
        </w:rPr>
        <w:t>6</w:t>
      </w:r>
      <w:r w:rsidR="007D0C07" w:rsidRPr="00505AD4">
        <w:rPr>
          <w:b/>
        </w:rPr>
        <w:t xml:space="preserve"> год</w:t>
      </w:r>
    </w:p>
    <w:p w:rsidR="009C2C66" w:rsidRPr="005F5888" w:rsidRDefault="009C2C66" w:rsidP="00CC567F">
      <w:pPr>
        <w:ind w:firstLine="567"/>
        <w:rPr>
          <w:b/>
          <w:sz w:val="22"/>
          <w:szCs w:val="22"/>
        </w:rPr>
      </w:pPr>
    </w:p>
    <w:p w:rsidR="00203711" w:rsidRPr="005F5888" w:rsidRDefault="00203711" w:rsidP="00CC567F">
      <w:pPr>
        <w:ind w:firstLine="567"/>
        <w:rPr>
          <w:b/>
          <w:sz w:val="22"/>
          <w:szCs w:val="22"/>
        </w:rPr>
      </w:pPr>
    </w:p>
    <w:p w:rsidR="001F7931" w:rsidRPr="005F5888" w:rsidRDefault="001F7931" w:rsidP="0046292A">
      <w:pPr>
        <w:rPr>
          <w:b/>
        </w:rPr>
      </w:pPr>
    </w:p>
    <w:p w:rsidR="007D0C07" w:rsidRPr="005F5888" w:rsidRDefault="007D0C07" w:rsidP="00CC567F">
      <w:pPr>
        <w:ind w:firstLine="567"/>
        <w:rPr>
          <w:b/>
        </w:rPr>
      </w:pPr>
      <w:r w:rsidRPr="005F5888">
        <w:rPr>
          <w:b/>
        </w:rPr>
        <w:t>1. Информация о Застройщике</w:t>
      </w:r>
    </w:p>
    <w:p w:rsidR="00DD11C8" w:rsidRPr="005F5888" w:rsidRDefault="00DD11C8" w:rsidP="00CC567F">
      <w:pPr>
        <w:ind w:firstLine="567"/>
        <w:rPr>
          <w:b/>
        </w:rPr>
      </w:pPr>
    </w:p>
    <w:p w:rsidR="006901CF" w:rsidRPr="005F5888" w:rsidRDefault="009737B0" w:rsidP="00CC567F">
      <w:pPr>
        <w:ind w:firstLine="567"/>
        <w:jc w:val="both"/>
        <w:rPr>
          <w:b/>
        </w:rPr>
      </w:pPr>
      <w:r w:rsidRPr="005F5888">
        <w:rPr>
          <w:b/>
        </w:rPr>
        <w:t>1.1</w:t>
      </w:r>
      <w:r w:rsidR="004A0432" w:rsidRPr="005F5888">
        <w:rPr>
          <w:b/>
        </w:rPr>
        <w:t xml:space="preserve">. </w:t>
      </w:r>
      <w:r w:rsidR="004E0843" w:rsidRPr="005F5888">
        <w:rPr>
          <w:b/>
        </w:rPr>
        <w:t>О фирменном наименовании</w:t>
      </w:r>
      <w:r w:rsidR="00773372">
        <w:rPr>
          <w:b/>
        </w:rPr>
        <w:t xml:space="preserve"> (наименовании)</w:t>
      </w:r>
      <w:r w:rsidR="004A0432" w:rsidRPr="005F5888">
        <w:rPr>
          <w:b/>
        </w:rPr>
        <w:t>,</w:t>
      </w:r>
      <w:r w:rsidR="00773372">
        <w:rPr>
          <w:b/>
        </w:rPr>
        <w:t xml:space="preserve"> </w:t>
      </w:r>
      <w:r w:rsidRPr="005F5888">
        <w:rPr>
          <w:b/>
        </w:rPr>
        <w:t>месте нахождения за</w:t>
      </w:r>
      <w:r w:rsidR="006901CF" w:rsidRPr="005F5888">
        <w:rPr>
          <w:b/>
        </w:rPr>
        <w:t>стройщика, а также</w:t>
      </w:r>
    </w:p>
    <w:p w:rsidR="009737B0" w:rsidRPr="005F5888" w:rsidRDefault="009737B0" w:rsidP="00CC567F">
      <w:pPr>
        <w:ind w:firstLine="567"/>
        <w:jc w:val="both"/>
        <w:rPr>
          <w:b/>
        </w:rPr>
      </w:pPr>
      <w:r w:rsidRPr="005F5888">
        <w:rPr>
          <w:b/>
        </w:rPr>
        <w:t>о режиме его</w:t>
      </w:r>
      <w:r w:rsidR="007734A9" w:rsidRPr="005F5888">
        <w:rPr>
          <w:b/>
        </w:rPr>
        <w:t xml:space="preserve"> работы</w:t>
      </w:r>
    </w:p>
    <w:p w:rsidR="00BB3E11" w:rsidRPr="005F5888" w:rsidRDefault="004A0432" w:rsidP="00CC567F">
      <w:pPr>
        <w:ind w:firstLine="567"/>
        <w:jc w:val="both"/>
        <w:rPr>
          <w:b/>
        </w:rPr>
      </w:pPr>
      <w:r w:rsidRPr="005F5888">
        <w:rPr>
          <w:b/>
        </w:rPr>
        <w:t xml:space="preserve">1.1.1. </w:t>
      </w:r>
      <w:r w:rsidR="00BB3E11" w:rsidRPr="005F5888">
        <w:t>Полное наименование:</w:t>
      </w:r>
      <w:r w:rsidR="00BB3E11" w:rsidRPr="005F5888">
        <w:rPr>
          <w:b/>
        </w:rPr>
        <w:t xml:space="preserve"> Общество с огран</w:t>
      </w:r>
      <w:r w:rsidR="004C6995" w:rsidRPr="005F5888">
        <w:rPr>
          <w:b/>
        </w:rPr>
        <w:t>иченно</w:t>
      </w:r>
      <w:r w:rsidR="008C4C53" w:rsidRPr="005F5888">
        <w:rPr>
          <w:b/>
        </w:rPr>
        <w:t>й ответственностью «</w:t>
      </w:r>
      <w:proofErr w:type="spellStart"/>
      <w:r w:rsidR="00505AD4">
        <w:rPr>
          <w:b/>
        </w:rPr>
        <w:t>Строй</w:t>
      </w:r>
      <w:r w:rsidR="00DE7FC3">
        <w:rPr>
          <w:b/>
        </w:rPr>
        <w:t>Дом</w:t>
      </w:r>
      <w:proofErr w:type="spellEnd"/>
      <w:r w:rsidR="00BB3E11" w:rsidRPr="005F5888">
        <w:rPr>
          <w:b/>
        </w:rPr>
        <w:t>»</w:t>
      </w:r>
    </w:p>
    <w:p w:rsidR="00BB3E11" w:rsidRPr="005F5888" w:rsidRDefault="00BB3E11" w:rsidP="00CC567F">
      <w:pPr>
        <w:ind w:firstLine="567"/>
        <w:rPr>
          <w:b/>
        </w:rPr>
      </w:pPr>
      <w:r w:rsidRPr="005F5888">
        <w:t xml:space="preserve">Сокращенное наименование: </w:t>
      </w:r>
      <w:bookmarkStart w:id="0" w:name="_GoBack"/>
      <w:r w:rsidR="008F12D3" w:rsidRPr="008F12D3">
        <w:rPr>
          <w:b/>
        </w:rPr>
        <w:t>ООО</w:t>
      </w:r>
      <w:r w:rsidR="008F12D3">
        <w:t xml:space="preserve"> </w:t>
      </w:r>
      <w:bookmarkEnd w:id="0"/>
      <w:r w:rsidR="00DE7FC3" w:rsidRPr="005F5888">
        <w:rPr>
          <w:b/>
        </w:rPr>
        <w:t>«</w:t>
      </w:r>
      <w:proofErr w:type="spellStart"/>
      <w:r w:rsidR="00DE7FC3">
        <w:rPr>
          <w:b/>
        </w:rPr>
        <w:t>СтройДом</w:t>
      </w:r>
      <w:proofErr w:type="spellEnd"/>
      <w:r w:rsidR="00DE7FC3" w:rsidRPr="005F5888">
        <w:rPr>
          <w:b/>
        </w:rPr>
        <w:t>»</w:t>
      </w:r>
    </w:p>
    <w:p w:rsidR="008C4C53" w:rsidRPr="005F5888" w:rsidRDefault="008C4C53" w:rsidP="00CC567F">
      <w:pPr>
        <w:ind w:firstLine="567"/>
        <w:rPr>
          <w:b/>
        </w:rPr>
      </w:pPr>
    </w:p>
    <w:p w:rsidR="00BB3E11" w:rsidRPr="005F5888" w:rsidRDefault="00BB3E11" w:rsidP="006901CF">
      <w:pPr>
        <w:ind w:firstLine="567"/>
        <w:rPr>
          <w:b/>
        </w:rPr>
      </w:pPr>
      <w:r w:rsidRPr="005F5888">
        <w:rPr>
          <w:b/>
        </w:rPr>
        <w:t>1.1.2.Юридический адрес:</w:t>
      </w:r>
    </w:p>
    <w:p w:rsidR="006D571A" w:rsidRPr="005F5888" w:rsidRDefault="006D571A" w:rsidP="006D571A">
      <w:pPr>
        <w:ind w:left="567"/>
        <w:rPr>
          <w:b/>
        </w:rPr>
      </w:pPr>
      <w:r w:rsidRPr="005F5888">
        <w:t xml:space="preserve">почтовый индекс: </w:t>
      </w:r>
      <w:r w:rsidRPr="005F5888">
        <w:rPr>
          <w:b/>
        </w:rPr>
        <w:t>454</w:t>
      </w:r>
      <w:r w:rsidR="00DE7FC3">
        <w:rPr>
          <w:b/>
        </w:rPr>
        <w:t>084</w:t>
      </w:r>
    </w:p>
    <w:p w:rsidR="006D571A" w:rsidRPr="005F5888" w:rsidRDefault="006D571A" w:rsidP="006D571A">
      <w:pPr>
        <w:ind w:left="567"/>
      </w:pPr>
      <w:r w:rsidRPr="005F5888">
        <w:t xml:space="preserve"> субъект Российской Федерации: </w:t>
      </w:r>
      <w:r w:rsidRPr="005F5888">
        <w:rPr>
          <w:b/>
        </w:rPr>
        <w:t>Челябинская область</w:t>
      </w:r>
    </w:p>
    <w:p w:rsidR="006D571A" w:rsidRPr="005F5888" w:rsidRDefault="006D571A" w:rsidP="006D571A">
      <w:pPr>
        <w:ind w:left="567"/>
      </w:pPr>
      <w:r w:rsidRPr="005F5888">
        <w:t xml:space="preserve"> город: </w:t>
      </w:r>
      <w:r w:rsidRPr="005F5888">
        <w:rPr>
          <w:b/>
        </w:rPr>
        <w:t>город Челябинск</w:t>
      </w:r>
    </w:p>
    <w:p w:rsidR="006D571A" w:rsidRPr="005F5888" w:rsidRDefault="00505AD4" w:rsidP="006D571A">
      <w:pPr>
        <w:ind w:left="567"/>
      </w:pPr>
      <w:r>
        <w:t xml:space="preserve"> улица (проспект, переулок): </w:t>
      </w:r>
      <w:r w:rsidR="00491580">
        <w:rPr>
          <w:b/>
        </w:rPr>
        <w:t>проспект Свердловский</w:t>
      </w:r>
    </w:p>
    <w:p w:rsidR="006D571A" w:rsidRPr="005F5888" w:rsidRDefault="006D571A" w:rsidP="006D571A">
      <w:pPr>
        <w:ind w:left="567"/>
        <w:rPr>
          <w:b/>
        </w:rPr>
      </w:pPr>
      <w:r w:rsidRPr="005F5888">
        <w:t xml:space="preserve"> номер дома (аренда): </w:t>
      </w:r>
      <w:r w:rsidRPr="005F5888">
        <w:rPr>
          <w:b/>
        </w:rPr>
        <w:t xml:space="preserve">дом </w:t>
      </w:r>
      <w:r w:rsidR="00491580">
        <w:rPr>
          <w:b/>
        </w:rPr>
        <w:t>41-А</w:t>
      </w:r>
    </w:p>
    <w:p w:rsidR="006D571A" w:rsidRPr="005F5888" w:rsidRDefault="006D571A" w:rsidP="00E4248B">
      <w:pPr>
        <w:ind w:left="567"/>
        <w:rPr>
          <w:b/>
        </w:rPr>
      </w:pPr>
      <w:r w:rsidRPr="005F5888">
        <w:t xml:space="preserve"> офис:</w:t>
      </w:r>
      <w:r w:rsidR="00491580">
        <w:t xml:space="preserve"> </w:t>
      </w:r>
      <w:r w:rsidR="00491580">
        <w:rPr>
          <w:b/>
        </w:rPr>
        <w:t>помещение 14</w:t>
      </w:r>
    </w:p>
    <w:p w:rsidR="008C4C53" w:rsidRPr="005F5888" w:rsidRDefault="008C4C53" w:rsidP="00CC567F">
      <w:pPr>
        <w:ind w:firstLine="567"/>
        <w:rPr>
          <w:b/>
        </w:rPr>
      </w:pP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rPr>
          <w:b/>
        </w:rPr>
        <w:t>Обособленное подразделение:</w:t>
      </w: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t xml:space="preserve"> почтовый индекс: </w:t>
      </w:r>
      <w:r>
        <w:rPr>
          <w:b/>
        </w:rPr>
        <w:t>454126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субъект Российской Федерации: </w:t>
      </w:r>
      <w:r>
        <w:rPr>
          <w:b/>
        </w:rPr>
        <w:t>Челябинская область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город: </w:t>
      </w:r>
      <w:r>
        <w:rPr>
          <w:b/>
        </w:rPr>
        <w:t>город Челябинск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улица (проспект, переулок): </w:t>
      </w:r>
      <w:r>
        <w:rPr>
          <w:b/>
        </w:rPr>
        <w:t>улица Энтузиастов</w:t>
      </w: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t xml:space="preserve"> номер дома (аренда): </w:t>
      </w:r>
      <w:r>
        <w:rPr>
          <w:b/>
        </w:rPr>
        <w:t>дом 26-а, строение 1,  офис 3/4</w:t>
      </w: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rPr>
          <w:b/>
        </w:rPr>
        <w:t>1.1.3. Фактический адрес:</w:t>
      </w:r>
    </w:p>
    <w:p w:rsidR="003F7B4E" w:rsidRDefault="003F7B4E" w:rsidP="003F7B4E">
      <w:pPr>
        <w:ind w:left="567"/>
        <w:rPr>
          <w:b/>
        </w:rPr>
      </w:pPr>
      <w:r>
        <w:t xml:space="preserve"> почтовый индекс: </w:t>
      </w:r>
      <w:r>
        <w:rPr>
          <w:b/>
        </w:rPr>
        <w:t>454084</w:t>
      </w:r>
    </w:p>
    <w:p w:rsidR="003F7B4E" w:rsidRDefault="003F7B4E" w:rsidP="003F7B4E">
      <w:pPr>
        <w:ind w:left="567"/>
      </w:pPr>
      <w:r>
        <w:t xml:space="preserve"> субъект Российской Федерации: </w:t>
      </w:r>
      <w:r>
        <w:rPr>
          <w:b/>
        </w:rPr>
        <w:t>Челябинская область</w:t>
      </w:r>
    </w:p>
    <w:p w:rsidR="003F7B4E" w:rsidRDefault="003F7B4E" w:rsidP="003F7B4E">
      <w:pPr>
        <w:ind w:left="567"/>
      </w:pPr>
      <w:r>
        <w:t xml:space="preserve"> город: </w:t>
      </w:r>
      <w:r>
        <w:rPr>
          <w:b/>
        </w:rPr>
        <w:t>город Челябинск</w:t>
      </w:r>
    </w:p>
    <w:p w:rsidR="003F7B4E" w:rsidRDefault="003F7B4E" w:rsidP="003F7B4E">
      <w:pPr>
        <w:ind w:left="567"/>
      </w:pPr>
      <w:r>
        <w:t xml:space="preserve"> улица (проспект, переулок): </w:t>
      </w:r>
      <w:r>
        <w:rPr>
          <w:b/>
        </w:rPr>
        <w:t>проспект Свердловский</w:t>
      </w:r>
    </w:p>
    <w:p w:rsidR="003F7B4E" w:rsidRDefault="003F7B4E" w:rsidP="003F7B4E">
      <w:pPr>
        <w:ind w:left="567"/>
        <w:rPr>
          <w:b/>
        </w:rPr>
      </w:pPr>
      <w:r>
        <w:t xml:space="preserve"> номер дома (аренда): </w:t>
      </w:r>
      <w:r>
        <w:rPr>
          <w:b/>
        </w:rPr>
        <w:t>дом 41-А</w:t>
      </w:r>
    </w:p>
    <w:p w:rsidR="003F7B4E" w:rsidRDefault="003F7B4E" w:rsidP="003F7B4E">
      <w:pPr>
        <w:ind w:left="567"/>
        <w:rPr>
          <w:b/>
        </w:rPr>
      </w:pPr>
      <w:r>
        <w:t xml:space="preserve"> офис: </w:t>
      </w:r>
      <w:r>
        <w:rPr>
          <w:b/>
        </w:rPr>
        <w:t>помещение 14</w:t>
      </w: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 Обособленное подразделение:</w:t>
      </w:r>
    </w:p>
    <w:p w:rsidR="003F7B4E" w:rsidRDefault="003F7B4E" w:rsidP="003F7B4E">
      <w:pPr>
        <w:spacing w:line="276" w:lineRule="auto"/>
        <w:ind w:firstLine="567"/>
        <w:jc w:val="both"/>
        <w:rPr>
          <w:b/>
        </w:rPr>
      </w:pPr>
      <w:r>
        <w:t xml:space="preserve"> почтовый индекс: </w:t>
      </w:r>
      <w:r>
        <w:rPr>
          <w:b/>
        </w:rPr>
        <w:t>454126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субъект Российской Федерации: </w:t>
      </w:r>
      <w:r>
        <w:rPr>
          <w:b/>
        </w:rPr>
        <w:t>Челябинская область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город: </w:t>
      </w:r>
      <w:r>
        <w:rPr>
          <w:b/>
        </w:rPr>
        <w:t>город Челябинск</w:t>
      </w:r>
    </w:p>
    <w:p w:rsidR="003F7B4E" w:rsidRDefault="003F7B4E" w:rsidP="003F7B4E">
      <w:pPr>
        <w:spacing w:line="276" w:lineRule="auto"/>
        <w:ind w:firstLine="567"/>
        <w:jc w:val="both"/>
      </w:pPr>
      <w:r>
        <w:t xml:space="preserve"> улица (проспект, переулок): </w:t>
      </w:r>
      <w:r>
        <w:rPr>
          <w:b/>
        </w:rPr>
        <w:t>улица Энтузиастов</w:t>
      </w:r>
    </w:p>
    <w:p w:rsidR="008C4C53" w:rsidRDefault="003F7B4E" w:rsidP="003F7B4E">
      <w:pPr>
        <w:ind w:left="567"/>
        <w:rPr>
          <w:b/>
        </w:rPr>
      </w:pPr>
      <w:r>
        <w:t xml:space="preserve"> номер дома (аренда): </w:t>
      </w:r>
      <w:r>
        <w:rPr>
          <w:b/>
        </w:rPr>
        <w:t xml:space="preserve">дом 26-а, строение 1,  офис </w:t>
      </w:r>
      <w:r w:rsidR="00406E49">
        <w:rPr>
          <w:b/>
        </w:rPr>
        <w:t>3/4</w:t>
      </w:r>
    </w:p>
    <w:p w:rsidR="003F7B4E" w:rsidRPr="005F5888" w:rsidRDefault="003F7B4E" w:rsidP="003F7B4E">
      <w:pPr>
        <w:ind w:left="567"/>
        <w:rPr>
          <w:b/>
        </w:rPr>
      </w:pPr>
    </w:p>
    <w:p w:rsidR="00BB3E11" w:rsidRPr="005F5888" w:rsidRDefault="00BB3E11" w:rsidP="00CC567F">
      <w:pPr>
        <w:ind w:firstLine="567"/>
        <w:rPr>
          <w:b/>
        </w:rPr>
      </w:pPr>
      <w:r w:rsidRPr="005F5888">
        <w:rPr>
          <w:b/>
        </w:rPr>
        <w:t>1.1.4. Режим работы Застройщика:</w:t>
      </w:r>
    </w:p>
    <w:p w:rsidR="00E05EEF" w:rsidRPr="005F5888" w:rsidRDefault="00BB3E11" w:rsidP="00CC567F">
      <w:pPr>
        <w:ind w:firstLine="567"/>
      </w:pPr>
      <w:r w:rsidRPr="005F5888">
        <w:t>Рабочий день ОО</w:t>
      </w:r>
      <w:r w:rsidR="00C93EEF" w:rsidRPr="005F5888">
        <w:t>О</w:t>
      </w:r>
      <w:r w:rsidR="008C4C53" w:rsidRPr="005F5888">
        <w:t xml:space="preserve"> «</w:t>
      </w:r>
      <w:proofErr w:type="spellStart"/>
      <w:r w:rsidR="00505AD4">
        <w:t>Строй</w:t>
      </w:r>
      <w:r w:rsidR="00491580">
        <w:t>Дом</w:t>
      </w:r>
      <w:proofErr w:type="spellEnd"/>
      <w:r w:rsidR="00773372">
        <w:t xml:space="preserve">» с </w:t>
      </w:r>
      <w:r w:rsidRPr="005F5888">
        <w:t xml:space="preserve">9 час. 00 мин. до </w:t>
      </w:r>
      <w:r w:rsidR="00C93EEF" w:rsidRPr="005F5888">
        <w:t>18 час. 0</w:t>
      </w:r>
      <w:r w:rsidRPr="005F5888">
        <w:t>0 мин.</w:t>
      </w:r>
    </w:p>
    <w:p w:rsidR="00BB3E11" w:rsidRPr="005F5888" w:rsidRDefault="00BB3E11" w:rsidP="00CC567F">
      <w:pPr>
        <w:ind w:firstLine="567"/>
      </w:pPr>
      <w:r w:rsidRPr="005F5888">
        <w:t xml:space="preserve">Обеденный перерыв </w:t>
      </w:r>
      <w:r w:rsidR="00371B71" w:rsidRPr="005F5888">
        <w:t xml:space="preserve">с 12 час. 30 мин. </w:t>
      </w:r>
      <w:r w:rsidRPr="005F5888">
        <w:t>до 13 час. 00 мин.</w:t>
      </w:r>
    </w:p>
    <w:p w:rsidR="00BB3E11" w:rsidRPr="005F5888" w:rsidRDefault="00C93EEF" w:rsidP="00CC567F">
      <w:pPr>
        <w:ind w:firstLine="567"/>
      </w:pPr>
      <w:r w:rsidRPr="005F5888">
        <w:t xml:space="preserve">Выходной день: </w:t>
      </w:r>
      <w:r w:rsidR="008169B4" w:rsidRPr="005F5888">
        <w:t xml:space="preserve">суббота, </w:t>
      </w:r>
      <w:r w:rsidR="00BB3E11" w:rsidRPr="005F5888">
        <w:t>воскресенье</w:t>
      </w:r>
    </w:p>
    <w:p w:rsidR="00BB3E11" w:rsidRPr="005F5888" w:rsidRDefault="00BB3E11" w:rsidP="00CC567F">
      <w:pPr>
        <w:ind w:firstLine="567"/>
      </w:pPr>
      <w:r w:rsidRPr="005F5888">
        <w:t>Время местное.</w:t>
      </w:r>
    </w:p>
    <w:p w:rsidR="008C4C53" w:rsidRPr="005F5888" w:rsidRDefault="008C4C53" w:rsidP="00773DE6">
      <w:pPr>
        <w:rPr>
          <w:b/>
        </w:rPr>
      </w:pPr>
    </w:p>
    <w:p w:rsidR="00BB3E11" w:rsidRPr="005F5888" w:rsidRDefault="00BB3E11" w:rsidP="00CC567F">
      <w:pPr>
        <w:ind w:firstLine="567"/>
        <w:rPr>
          <w:b/>
        </w:rPr>
      </w:pPr>
      <w:r w:rsidRPr="005F5888">
        <w:rPr>
          <w:b/>
        </w:rPr>
        <w:t>1.1.5. Фамилии, имена, отчества руководителя и главного бухгалтера:</w:t>
      </w:r>
    </w:p>
    <w:p w:rsidR="008C4C53" w:rsidRPr="005F5888" w:rsidRDefault="008C4C53" w:rsidP="00CC567F">
      <w:pPr>
        <w:ind w:left="567"/>
      </w:pPr>
      <w:r w:rsidRPr="005F5888">
        <w:t xml:space="preserve">Директор: </w:t>
      </w:r>
      <w:proofErr w:type="spellStart"/>
      <w:r w:rsidR="00491580">
        <w:t>Евтухов</w:t>
      </w:r>
      <w:proofErr w:type="spellEnd"/>
      <w:r w:rsidR="00491580">
        <w:t xml:space="preserve"> Александр Сергеевич</w:t>
      </w:r>
    </w:p>
    <w:p w:rsidR="008C4C53" w:rsidRPr="005F5888" w:rsidRDefault="008C4C53" w:rsidP="00CC567F">
      <w:pPr>
        <w:ind w:left="567"/>
      </w:pPr>
      <w:r w:rsidRPr="005F5888">
        <w:t xml:space="preserve">Главный бухгалтер: </w:t>
      </w:r>
      <w:r w:rsidR="003C3CE2">
        <w:t>Попова Марина Александровна</w:t>
      </w:r>
    </w:p>
    <w:p w:rsidR="008C4C53" w:rsidRPr="005F5888" w:rsidRDefault="008C4C53" w:rsidP="00CC567F">
      <w:pPr>
        <w:ind w:firstLine="567"/>
        <w:rPr>
          <w:b/>
        </w:rPr>
      </w:pPr>
    </w:p>
    <w:p w:rsidR="00BB3E11" w:rsidRPr="005F5888" w:rsidRDefault="00BB3E11" w:rsidP="00CC567F">
      <w:pPr>
        <w:ind w:firstLine="567"/>
        <w:rPr>
          <w:b/>
        </w:rPr>
      </w:pPr>
      <w:r w:rsidRPr="005F5888">
        <w:rPr>
          <w:b/>
        </w:rPr>
        <w:t>1.1.6. Банковские реквизиты:</w:t>
      </w:r>
    </w:p>
    <w:p w:rsidR="008C4C53" w:rsidRPr="005F5888" w:rsidRDefault="008C4C53" w:rsidP="00CC567F">
      <w:pPr>
        <w:ind w:left="567"/>
        <w:rPr>
          <w:b/>
        </w:rPr>
      </w:pPr>
      <w:r w:rsidRPr="005F5888">
        <w:rPr>
          <w:b/>
        </w:rPr>
        <w:t>Отдел</w:t>
      </w:r>
      <w:r w:rsidR="00773372">
        <w:rPr>
          <w:b/>
        </w:rPr>
        <w:t xml:space="preserve">ение № 8597 Сбербанка России г. </w:t>
      </w:r>
      <w:r w:rsidRPr="005F5888">
        <w:rPr>
          <w:b/>
        </w:rPr>
        <w:t>Челябинск</w:t>
      </w:r>
    </w:p>
    <w:p w:rsidR="008C4C53" w:rsidRPr="00DA015A" w:rsidRDefault="008C4C53" w:rsidP="00CC567F">
      <w:pPr>
        <w:ind w:left="567"/>
      </w:pPr>
      <w:proofErr w:type="spellStart"/>
      <w:r w:rsidRPr="00DA015A">
        <w:t>Расч</w:t>
      </w:r>
      <w:proofErr w:type="spellEnd"/>
      <w:r w:rsidRPr="00DA015A">
        <w:t xml:space="preserve">./счет </w:t>
      </w:r>
      <w:r w:rsidR="00DA015A" w:rsidRPr="00DA015A">
        <w:rPr>
          <w:b/>
          <w:bCs/>
        </w:rPr>
        <w:t>40702810672000010965</w:t>
      </w:r>
    </w:p>
    <w:p w:rsidR="008C4C53" w:rsidRPr="005F5888" w:rsidRDefault="008C4C53" w:rsidP="00CC567F">
      <w:pPr>
        <w:ind w:left="567"/>
        <w:rPr>
          <w:b/>
        </w:rPr>
      </w:pPr>
      <w:proofErr w:type="gramStart"/>
      <w:r w:rsidRPr="005F5888">
        <w:t>Кор./счет</w:t>
      </w:r>
      <w:proofErr w:type="gramEnd"/>
      <w:r w:rsidR="00773372">
        <w:t xml:space="preserve"> </w:t>
      </w:r>
      <w:r w:rsidRPr="005F5888">
        <w:rPr>
          <w:b/>
        </w:rPr>
        <w:t>30101810700000000602</w:t>
      </w:r>
    </w:p>
    <w:p w:rsidR="008C4C53" w:rsidRPr="005F5888" w:rsidRDefault="008C4C53" w:rsidP="00CC567F">
      <w:pPr>
        <w:ind w:left="567"/>
      </w:pPr>
      <w:r w:rsidRPr="005F5888">
        <w:lastRenderedPageBreak/>
        <w:t xml:space="preserve">БИК </w:t>
      </w:r>
      <w:r w:rsidRPr="005F5888">
        <w:rPr>
          <w:b/>
        </w:rPr>
        <w:t>047501602</w:t>
      </w:r>
    </w:p>
    <w:p w:rsidR="008C4C53" w:rsidRPr="005F5888" w:rsidRDefault="008C4C53" w:rsidP="00CC567F">
      <w:pPr>
        <w:ind w:left="567"/>
        <w:rPr>
          <w:b/>
        </w:rPr>
      </w:pPr>
      <w:r w:rsidRPr="005F5888">
        <w:t xml:space="preserve">ИНН </w:t>
      </w:r>
      <w:r w:rsidR="00DA015A" w:rsidRPr="005F5888">
        <w:rPr>
          <w:b/>
        </w:rPr>
        <w:t>74</w:t>
      </w:r>
      <w:r w:rsidR="00DA015A">
        <w:rPr>
          <w:b/>
        </w:rPr>
        <w:t>47252113</w:t>
      </w:r>
    </w:p>
    <w:p w:rsidR="008C4C53" w:rsidRPr="005F5888" w:rsidRDefault="008C4C53" w:rsidP="00CC567F">
      <w:pPr>
        <w:ind w:left="567"/>
        <w:rPr>
          <w:b/>
        </w:rPr>
      </w:pPr>
      <w:r w:rsidRPr="005F5888">
        <w:t xml:space="preserve">Код по ОКПО </w:t>
      </w:r>
      <w:r w:rsidR="009A3F76">
        <w:rPr>
          <w:b/>
        </w:rPr>
        <w:t>3</w:t>
      </w:r>
      <w:r w:rsidR="00DA015A">
        <w:rPr>
          <w:b/>
        </w:rPr>
        <w:t>6913979</w:t>
      </w:r>
    </w:p>
    <w:p w:rsidR="008C4C53" w:rsidRPr="005F5888" w:rsidRDefault="008C4C53" w:rsidP="00CC567F">
      <w:pPr>
        <w:ind w:left="567"/>
      </w:pPr>
      <w:r w:rsidRPr="005F5888">
        <w:t xml:space="preserve">КПП </w:t>
      </w:r>
      <w:r w:rsidR="00DA015A" w:rsidRPr="00DA015A">
        <w:rPr>
          <w:b/>
        </w:rPr>
        <w:t>744701001</w:t>
      </w:r>
    </w:p>
    <w:p w:rsidR="008C4C53" w:rsidRPr="005F5888" w:rsidRDefault="008C4C53" w:rsidP="00132C59">
      <w:pPr>
        <w:rPr>
          <w:b/>
        </w:rPr>
      </w:pPr>
    </w:p>
    <w:p w:rsidR="00BB3E11" w:rsidRPr="005F5888" w:rsidRDefault="006901CF" w:rsidP="00CC567F">
      <w:pPr>
        <w:ind w:firstLine="567"/>
        <w:rPr>
          <w:b/>
        </w:rPr>
      </w:pPr>
      <w:r w:rsidRPr="005F5888">
        <w:rPr>
          <w:b/>
        </w:rPr>
        <w:t>1.2</w:t>
      </w:r>
      <w:r w:rsidR="00BB3E11" w:rsidRPr="005F5888">
        <w:rPr>
          <w:b/>
        </w:rPr>
        <w:t>. О государственной регистрации Застройщика</w:t>
      </w:r>
      <w:r w:rsidR="00D80674" w:rsidRPr="005F5888">
        <w:rPr>
          <w:b/>
        </w:rPr>
        <w:t>:</w:t>
      </w:r>
    </w:p>
    <w:p w:rsidR="009C2C66" w:rsidRPr="005F5888" w:rsidRDefault="008C4C53" w:rsidP="00773DE6">
      <w:pPr>
        <w:ind w:left="567"/>
      </w:pPr>
      <w:r w:rsidRPr="005F5888">
        <w:t>Свидетельство о постановке на налоговый учет:</w:t>
      </w:r>
    </w:p>
    <w:p w:rsidR="006901CF" w:rsidRPr="005F5888" w:rsidRDefault="008C4C53" w:rsidP="00CC567F">
      <w:pPr>
        <w:ind w:left="567"/>
        <w:rPr>
          <w:b/>
        </w:rPr>
      </w:pPr>
      <w:r w:rsidRPr="005F5888">
        <w:t xml:space="preserve">серия </w:t>
      </w:r>
      <w:r w:rsidRPr="005F5888">
        <w:rPr>
          <w:b/>
        </w:rPr>
        <w:t>74 № 00</w:t>
      </w:r>
      <w:r w:rsidR="009A3F76">
        <w:rPr>
          <w:b/>
        </w:rPr>
        <w:t>6</w:t>
      </w:r>
      <w:r w:rsidR="00491580">
        <w:rPr>
          <w:b/>
        </w:rPr>
        <w:t>331977</w:t>
      </w:r>
    </w:p>
    <w:p w:rsidR="008C4C53" w:rsidRPr="005F5888" w:rsidRDefault="006901CF" w:rsidP="00CC567F">
      <w:pPr>
        <w:ind w:left="567"/>
        <w:rPr>
          <w:b/>
        </w:rPr>
      </w:pPr>
      <w:r w:rsidRPr="005F5888">
        <w:t>Д</w:t>
      </w:r>
      <w:r w:rsidR="008C4C53" w:rsidRPr="005F5888">
        <w:t xml:space="preserve">ата </w:t>
      </w:r>
      <w:r w:rsidRPr="005F5888">
        <w:t xml:space="preserve">постановки на учёт: </w:t>
      </w:r>
      <w:r w:rsidR="00491580">
        <w:rPr>
          <w:b/>
        </w:rPr>
        <w:t>19.06</w:t>
      </w:r>
      <w:r w:rsidR="009A3F76">
        <w:rPr>
          <w:b/>
        </w:rPr>
        <w:t>.2015</w:t>
      </w:r>
      <w:r w:rsidR="008C4C53" w:rsidRPr="005F5888">
        <w:rPr>
          <w:b/>
        </w:rPr>
        <w:t xml:space="preserve"> г.</w:t>
      </w:r>
    </w:p>
    <w:p w:rsidR="008C4C53" w:rsidRPr="005F5888" w:rsidRDefault="008C4C53" w:rsidP="00196E69">
      <w:pPr>
        <w:ind w:left="567"/>
        <w:rPr>
          <w:b/>
        </w:rPr>
      </w:pPr>
      <w:r w:rsidRPr="005F5888">
        <w:t>Полное наименование регистрирующего органа:</w:t>
      </w:r>
      <w:r w:rsidR="00773372">
        <w:t xml:space="preserve"> </w:t>
      </w:r>
      <w:r w:rsidR="00196E69" w:rsidRPr="005F5888">
        <w:rPr>
          <w:b/>
        </w:rPr>
        <w:t xml:space="preserve">Инспекция Федеральной налоговой службы по </w:t>
      </w:r>
      <w:r w:rsidR="00491580">
        <w:rPr>
          <w:b/>
        </w:rPr>
        <w:t>Калининскому</w:t>
      </w:r>
      <w:r w:rsidR="009A3F76">
        <w:rPr>
          <w:b/>
        </w:rPr>
        <w:t xml:space="preserve"> </w:t>
      </w:r>
      <w:r w:rsidR="00196E69" w:rsidRPr="005F5888">
        <w:rPr>
          <w:b/>
        </w:rPr>
        <w:t>району г. Челябинска</w:t>
      </w:r>
    </w:p>
    <w:p w:rsidR="008C4C53" w:rsidRPr="005F5888" w:rsidRDefault="008C4C53" w:rsidP="00CC567F">
      <w:pPr>
        <w:ind w:left="567"/>
      </w:pPr>
      <w:r w:rsidRPr="005F5888">
        <w:t xml:space="preserve">ИНН предприятия: </w:t>
      </w:r>
      <w:r w:rsidR="00132C59" w:rsidRPr="005F5888">
        <w:rPr>
          <w:b/>
        </w:rPr>
        <w:t>74</w:t>
      </w:r>
      <w:r w:rsidR="00491580">
        <w:rPr>
          <w:b/>
        </w:rPr>
        <w:t>47252113</w:t>
      </w:r>
    </w:p>
    <w:p w:rsidR="008C4C53" w:rsidRPr="005F5888" w:rsidRDefault="008C4C53" w:rsidP="00CC567F">
      <w:pPr>
        <w:ind w:left="567"/>
      </w:pPr>
      <w:r w:rsidRPr="005F5888">
        <w:t>Свидетельство о государственной регистрации:</w:t>
      </w:r>
    </w:p>
    <w:p w:rsidR="008C4C53" w:rsidRPr="005F5888" w:rsidRDefault="008C4C53" w:rsidP="00CC567F">
      <w:pPr>
        <w:ind w:left="567"/>
      </w:pPr>
      <w:r w:rsidRPr="005F5888">
        <w:t xml:space="preserve">Государственный регистрационный номер записи: </w:t>
      </w:r>
      <w:r w:rsidRPr="005F5888">
        <w:rPr>
          <w:b/>
        </w:rPr>
        <w:t>1</w:t>
      </w:r>
      <w:r w:rsidR="009A3F76">
        <w:rPr>
          <w:b/>
        </w:rPr>
        <w:t>1574</w:t>
      </w:r>
      <w:r w:rsidR="00491580">
        <w:rPr>
          <w:b/>
        </w:rPr>
        <w:t>47005165</w:t>
      </w:r>
    </w:p>
    <w:p w:rsidR="008C4C53" w:rsidRPr="005F5888" w:rsidRDefault="008C4C53" w:rsidP="00CC567F">
      <w:pPr>
        <w:ind w:left="567"/>
      </w:pPr>
      <w:r w:rsidRPr="005F5888">
        <w:t xml:space="preserve">Дата внесения записи: </w:t>
      </w:r>
      <w:r w:rsidR="00491580">
        <w:rPr>
          <w:b/>
        </w:rPr>
        <w:t>19.06</w:t>
      </w:r>
      <w:r w:rsidR="009A3F76">
        <w:rPr>
          <w:b/>
        </w:rPr>
        <w:t>.2015</w:t>
      </w:r>
      <w:r w:rsidRPr="005F5888">
        <w:rPr>
          <w:b/>
        </w:rPr>
        <w:t xml:space="preserve"> г.</w:t>
      </w:r>
    </w:p>
    <w:p w:rsidR="008C4C53" w:rsidRPr="005F5888" w:rsidRDefault="008C4C53" w:rsidP="00CC567F">
      <w:pPr>
        <w:ind w:left="567"/>
      </w:pPr>
      <w:r w:rsidRPr="005F5888">
        <w:t xml:space="preserve">Серия свидетельства о государственной регистрации юридического лица в связи с регистрируемым событием: </w:t>
      </w:r>
      <w:r w:rsidRPr="005F5888">
        <w:rPr>
          <w:b/>
        </w:rPr>
        <w:t>74</w:t>
      </w:r>
    </w:p>
    <w:p w:rsidR="008C4C53" w:rsidRPr="005F5888" w:rsidRDefault="008C4C53" w:rsidP="00CC567F">
      <w:pPr>
        <w:ind w:left="567"/>
      </w:pPr>
      <w:r w:rsidRPr="005F5888">
        <w:t xml:space="preserve">Номер свидетельства о государственной регистрации юридического лица в связи с регистрируемым событием: </w:t>
      </w:r>
      <w:r w:rsidRPr="005F5888">
        <w:rPr>
          <w:b/>
        </w:rPr>
        <w:t>00</w:t>
      </w:r>
      <w:r w:rsidR="009A3F76">
        <w:rPr>
          <w:b/>
        </w:rPr>
        <w:t>6</w:t>
      </w:r>
      <w:r w:rsidR="00491580">
        <w:rPr>
          <w:b/>
        </w:rPr>
        <w:t>331976</w:t>
      </w:r>
    </w:p>
    <w:p w:rsidR="008C4C53" w:rsidRPr="005F5888" w:rsidRDefault="008C4C53" w:rsidP="00CC567F">
      <w:pPr>
        <w:ind w:left="567"/>
      </w:pPr>
      <w:r w:rsidRPr="005F5888">
        <w:t>Полное наименование регистрирующего органа:</w:t>
      </w:r>
    </w:p>
    <w:p w:rsidR="007F35FC" w:rsidRPr="005F5888" w:rsidRDefault="007F35FC" w:rsidP="007F35FC">
      <w:pPr>
        <w:ind w:left="567"/>
        <w:rPr>
          <w:b/>
        </w:rPr>
      </w:pPr>
      <w:r w:rsidRPr="005F5888">
        <w:rPr>
          <w:b/>
        </w:rPr>
        <w:t xml:space="preserve">Инспекция Федеральной налоговой службы по </w:t>
      </w:r>
      <w:r w:rsidR="009A3F76">
        <w:rPr>
          <w:b/>
        </w:rPr>
        <w:t xml:space="preserve">Советскому </w:t>
      </w:r>
      <w:r w:rsidRPr="005F5888">
        <w:rPr>
          <w:b/>
        </w:rPr>
        <w:t>району г. Челябинска</w:t>
      </w:r>
    </w:p>
    <w:p w:rsidR="008C4C53" w:rsidRPr="005F5888" w:rsidRDefault="008C4C53" w:rsidP="00CC567F">
      <w:pPr>
        <w:ind w:left="-360" w:firstLine="567"/>
        <w:rPr>
          <w:b/>
        </w:rPr>
      </w:pPr>
    </w:p>
    <w:p w:rsidR="00BB3E11" w:rsidRPr="005F5888" w:rsidRDefault="00D81596" w:rsidP="00CC567F">
      <w:pPr>
        <w:ind w:firstLine="567"/>
        <w:rPr>
          <w:b/>
        </w:rPr>
      </w:pPr>
      <w:r w:rsidRPr="005F5888">
        <w:rPr>
          <w:b/>
        </w:rPr>
        <w:t>1.3</w:t>
      </w:r>
      <w:r w:rsidR="00BB3E11" w:rsidRPr="005F5888">
        <w:rPr>
          <w:b/>
        </w:rPr>
        <w:t>. Об учредителях (участниках) Застройщика</w:t>
      </w:r>
      <w:r w:rsidR="00D80674" w:rsidRPr="005F5888">
        <w:rPr>
          <w:b/>
        </w:rPr>
        <w:t>:</w:t>
      </w:r>
    </w:p>
    <w:p w:rsidR="009A3F76" w:rsidRDefault="00DA015A" w:rsidP="00CC567F">
      <w:pPr>
        <w:ind w:left="567"/>
      </w:pPr>
      <w:r>
        <w:t xml:space="preserve">Воротников Игорь Владимирович – 26 </w:t>
      </w:r>
      <w:r w:rsidR="00EA378C">
        <w:t xml:space="preserve">% </w:t>
      </w:r>
      <w:r w:rsidR="009A3F76">
        <w:t>доли Уставного капитала</w:t>
      </w:r>
    </w:p>
    <w:p w:rsidR="008C4C53" w:rsidRPr="00B9730C" w:rsidRDefault="00B9730C" w:rsidP="00CC567F">
      <w:pPr>
        <w:ind w:left="567"/>
      </w:pPr>
      <w:proofErr w:type="spellStart"/>
      <w:r>
        <w:t>Евтухов</w:t>
      </w:r>
      <w:proofErr w:type="spellEnd"/>
      <w:r>
        <w:t xml:space="preserve"> Александр Сергеевич – 51</w:t>
      </w:r>
      <w:r w:rsidR="00DA015A">
        <w:t xml:space="preserve"> </w:t>
      </w:r>
      <w:r w:rsidR="008C4C53" w:rsidRPr="005F5888">
        <w:t>% доли Уставного капитала</w:t>
      </w:r>
    </w:p>
    <w:p w:rsidR="00B9730C" w:rsidRPr="00B9730C" w:rsidRDefault="00B9730C" w:rsidP="00B9730C">
      <w:pPr>
        <w:ind w:left="567"/>
      </w:pPr>
      <w:r>
        <w:t xml:space="preserve">Серебренников Александр Александрович – 23% </w:t>
      </w:r>
      <w:r w:rsidRPr="005F5888">
        <w:t>доли Уставного капитала</w:t>
      </w:r>
    </w:p>
    <w:p w:rsidR="00B9730C" w:rsidRPr="00B9730C" w:rsidRDefault="00B9730C" w:rsidP="00CC567F">
      <w:pPr>
        <w:ind w:left="567"/>
      </w:pPr>
    </w:p>
    <w:p w:rsidR="001E3FB4" w:rsidRPr="005F5888" w:rsidRDefault="00D81596" w:rsidP="00CC567F">
      <w:pPr>
        <w:ind w:firstLine="567"/>
        <w:jc w:val="both"/>
        <w:rPr>
          <w:b/>
        </w:rPr>
      </w:pPr>
      <w:r w:rsidRPr="005F5888">
        <w:rPr>
          <w:b/>
        </w:rPr>
        <w:t>1.4</w:t>
      </w:r>
      <w:r w:rsidR="00DD0409" w:rsidRPr="005F5888">
        <w:rPr>
          <w:b/>
        </w:rPr>
        <w:t>.</w:t>
      </w:r>
      <w:r w:rsidR="001E3FB4" w:rsidRPr="005F5888">
        <w:rPr>
          <w:b/>
        </w:rPr>
        <w:t xml:space="preserve"> О проектах строительства многокварти</w:t>
      </w:r>
      <w:r w:rsidR="006F397A" w:rsidRPr="005F5888">
        <w:rPr>
          <w:b/>
        </w:rPr>
        <w:t>рных жилых домов и</w:t>
      </w:r>
      <w:r w:rsidR="00773372">
        <w:rPr>
          <w:b/>
        </w:rPr>
        <w:t xml:space="preserve"> </w:t>
      </w:r>
      <w:r w:rsidR="004E0843" w:rsidRPr="005F5888">
        <w:rPr>
          <w:b/>
        </w:rPr>
        <w:t xml:space="preserve">(или) </w:t>
      </w:r>
      <w:r w:rsidR="006F397A" w:rsidRPr="005F5888">
        <w:rPr>
          <w:b/>
        </w:rPr>
        <w:t xml:space="preserve">иных объектов </w:t>
      </w:r>
      <w:r w:rsidR="001E3FB4" w:rsidRPr="005F5888">
        <w:rPr>
          <w:b/>
        </w:rPr>
        <w:t xml:space="preserve">недвижимости, в которых принимал участие Застройщик в </w:t>
      </w:r>
      <w:r w:rsidR="00DD0409" w:rsidRPr="005F5888">
        <w:rPr>
          <w:b/>
        </w:rPr>
        <w:t xml:space="preserve">течение предшествующих трех лет: </w:t>
      </w:r>
    </w:p>
    <w:p w:rsidR="00093602" w:rsidRDefault="00093602" w:rsidP="00093602">
      <w:pPr>
        <w:ind w:firstLine="567"/>
        <w:jc w:val="both"/>
      </w:pPr>
      <w:r>
        <w:t xml:space="preserve">- Строительство </w:t>
      </w:r>
      <w:proofErr w:type="spellStart"/>
      <w:r>
        <w:t>Разноэтажного</w:t>
      </w:r>
      <w:proofErr w:type="spellEnd"/>
      <w:r>
        <w:t xml:space="preserve"> жилого дома с помещениями общественного назначения № 6 (стр.) -1 очередь строительства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 (предполагаемый срок ввода объекта в эксплуатацию – не позднее </w:t>
      </w:r>
      <w:r w:rsidR="00E8083E">
        <w:t>30</w:t>
      </w:r>
      <w:r>
        <w:t xml:space="preserve"> </w:t>
      </w:r>
      <w:r w:rsidR="00E8083E">
        <w:t>сентября</w:t>
      </w:r>
      <w:r>
        <w:t xml:space="preserve"> 201</w:t>
      </w:r>
      <w:r w:rsidR="00E8083E">
        <w:t>7</w:t>
      </w:r>
      <w:r>
        <w:t xml:space="preserve"> года);</w:t>
      </w:r>
    </w:p>
    <w:p w:rsidR="00093602" w:rsidRDefault="00093602" w:rsidP="00093602">
      <w:pPr>
        <w:ind w:firstLine="567"/>
        <w:jc w:val="both"/>
      </w:pPr>
      <w:r>
        <w:t xml:space="preserve">- Строительство </w:t>
      </w:r>
      <w:proofErr w:type="spellStart"/>
      <w:r w:rsidR="00E8083E">
        <w:t>Разноэтажного</w:t>
      </w:r>
      <w:proofErr w:type="spellEnd"/>
      <w:r w:rsidR="00E8083E">
        <w:t xml:space="preserve"> жилого дома с помещениями общественного назначения № 6 (стр.) - 2 очередь строительства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>
        <w:t xml:space="preserve"> (предполагаемый срок ввода объекта в эксплуатацию – </w:t>
      </w:r>
      <w:r w:rsidR="00E8083E">
        <w:t>не позднее 30 сентября 2017 года</w:t>
      </w:r>
      <w:r>
        <w:t>);</w:t>
      </w:r>
    </w:p>
    <w:p w:rsidR="00E8083E" w:rsidRPr="00F10DE0" w:rsidRDefault="00E8083E" w:rsidP="00093602">
      <w:pPr>
        <w:ind w:firstLine="567"/>
        <w:jc w:val="both"/>
      </w:pPr>
      <w:r>
        <w:t xml:space="preserve">- Строительство Жилого дома № 7 (стр.) расположенного по адресу: в границах ул. Шенкурская – ул. Болейко – набережной реки Миасс – ул. </w:t>
      </w:r>
      <w:proofErr w:type="spellStart"/>
      <w:r>
        <w:t>Бр</w:t>
      </w:r>
      <w:proofErr w:type="spellEnd"/>
      <w:r>
        <w:t xml:space="preserve">. Кашириных в Калининском районе города Челябинска Челябинской области (предполагаемый срок ввода объекта в эксплуатацию – не позднее 01 июля </w:t>
      </w:r>
      <w:r w:rsidRPr="00F10DE0">
        <w:t>2018 года).</w:t>
      </w:r>
    </w:p>
    <w:p w:rsidR="00F10DE0" w:rsidRPr="00F10DE0" w:rsidRDefault="00F10DE0" w:rsidP="00F10DE0">
      <w:pPr>
        <w:ind w:firstLine="567"/>
        <w:jc w:val="both"/>
      </w:pPr>
      <w:r w:rsidRPr="00F10DE0">
        <w:t>- Строительство Жилого дома № 4 (стр.) – 2 очередь строительства, расположенный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 (предполагаемый срок ввода объекта в эксплуатацию – не позднее 29 июня 2018 года).</w:t>
      </w:r>
    </w:p>
    <w:p w:rsidR="00093602" w:rsidRPr="00F10DE0" w:rsidRDefault="00093602" w:rsidP="007F35FC">
      <w:pPr>
        <w:ind w:firstLine="567"/>
        <w:jc w:val="both"/>
      </w:pPr>
    </w:p>
    <w:p w:rsidR="007D0C07" w:rsidRPr="005F5888" w:rsidRDefault="00D81596" w:rsidP="00CC567F">
      <w:pPr>
        <w:ind w:firstLine="567"/>
        <w:jc w:val="both"/>
        <w:rPr>
          <w:b/>
        </w:rPr>
      </w:pPr>
      <w:r w:rsidRPr="005F5888">
        <w:rPr>
          <w:b/>
        </w:rPr>
        <w:t>1.5</w:t>
      </w:r>
      <w:r w:rsidR="00DD0409" w:rsidRPr="005F5888">
        <w:rPr>
          <w:b/>
        </w:rPr>
        <w:t>.</w:t>
      </w:r>
      <w:r w:rsidR="007D0C07" w:rsidRPr="005F5888">
        <w:rPr>
          <w:b/>
        </w:rPr>
        <w:t xml:space="preserve"> О виде лиценз</w:t>
      </w:r>
      <w:r w:rsidR="004E0843" w:rsidRPr="005F5888">
        <w:rPr>
          <w:b/>
        </w:rPr>
        <w:t>ируемой деятельности, номере</w:t>
      </w:r>
      <w:r w:rsidR="007D0C07" w:rsidRPr="005F5888">
        <w:rPr>
          <w:b/>
        </w:rPr>
        <w:t xml:space="preserve"> лицензии, сроке ее действия, об органе, выдавшем лицензию:</w:t>
      </w:r>
    </w:p>
    <w:p w:rsidR="007D0C07" w:rsidRPr="00AC0EC6" w:rsidRDefault="007D0C07" w:rsidP="00CC567F">
      <w:pPr>
        <w:ind w:firstLine="567"/>
        <w:jc w:val="both"/>
      </w:pPr>
      <w:r w:rsidRPr="00AC0EC6">
        <w:t>Лицензия на данный вид работ не требуется.</w:t>
      </w:r>
    </w:p>
    <w:p w:rsidR="00827A20" w:rsidRPr="00AC0EC6" w:rsidRDefault="00827A20" w:rsidP="00CC567F">
      <w:pPr>
        <w:ind w:firstLine="567"/>
        <w:jc w:val="both"/>
      </w:pPr>
    </w:p>
    <w:p w:rsidR="00C84760" w:rsidRPr="00704975" w:rsidRDefault="00C84760" w:rsidP="00C84760">
      <w:pPr>
        <w:ind w:firstLine="567"/>
        <w:jc w:val="both"/>
        <w:rPr>
          <w:b/>
        </w:rPr>
      </w:pPr>
      <w:r w:rsidRPr="00AC0EC6">
        <w:rPr>
          <w:b/>
        </w:rPr>
        <w:t xml:space="preserve">1.6. </w:t>
      </w:r>
      <w:r w:rsidRPr="00704975">
        <w:rPr>
          <w:b/>
        </w:rPr>
        <w:t xml:space="preserve">О финансовом результате текущего года, размерах кредиторской и дебиторской задолженности на </w:t>
      </w:r>
      <w:r w:rsidR="00F10DE0" w:rsidRPr="00704975">
        <w:rPr>
          <w:b/>
        </w:rPr>
        <w:t>31</w:t>
      </w:r>
      <w:r w:rsidRPr="00704975">
        <w:rPr>
          <w:b/>
        </w:rPr>
        <w:t>.</w:t>
      </w:r>
      <w:r w:rsidR="007E5C8B" w:rsidRPr="00704975">
        <w:rPr>
          <w:b/>
        </w:rPr>
        <w:t>10</w:t>
      </w:r>
      <w:r w:rsidRPr="00704975">
        <w:rPr>
          <w:b/>
        </w:rPr>
        <w:t>.2016 г.:</w:t>
      </w:r>
    </w:p>
    <w:p w:rsidR="00C84760" w:rsidRPr="00704975" w:rsidRDefault="00C84760" w:rsidP="00C84760">
      <w:pPr>
        <w:spacing w:line="276" w:lineRule="auto"/>
        <w:ind w:left="567"/>
        <w:jc w:val="both"/>
        <w:rPr>
          <w:b/>
        </w:rPr>
      </w:pPr>
      <w:r w:rsidRPr="00704975">
        <w:t xml:space="preserve">Размер дебиторской задолженности: </w:t>
      </w:r>
      <w:r w:rsidR="00704975" w:rsidRPr="00704975">
        <w:t>309</w:t>
      </w:r>
      <w:r w:rsidR="00AC0EC6" w:rsidRPr="00704975">
        <w:t> </w:t>
      </w:r>
      <w:r w:rsidR="00704975" w:rsidRPr="00704975">
        <w:t>569</w:t>
      </w:r>
      <w:r w:rsidR="00AC0EC6" w:rsidRPr="00704975">
        <w:t xml:space="preserve"> </w:t>
      </w:r>
      <w:r w:rsidRPr="00704975">
        <w:t>тыс. руб.</w:t>
      </w:r>
    </w:p>
    <w:p w:rsidR="00C84760" w:rsidRPr="00704975" w:rsidRDefault="00C84760" w:rsidP="00C84760">
      <w:pPr>
        <w:spacing w:line="276" w:lineRule="auto"/>
        <w:ind w:left="567"/>
        <w:jc w:val="both"/>
        <w:rPr>
          <w:b/>
        </w:rPr>
      </w:pPr>
      <w:r w:rsidRPr="00704975">
        <w:t xml:space="preserve">Размер кредиторской задолженности: </w:t>
      </w:r>
      <w:r w:rsidR="00AC0EC6" w:rsidRPr="00704975">
        <w:t>1</w:t>
      </w:r>
      <w:r w:rsidR="00704975" w:rsidRPr="00704975">
        <w:t>3</w:t>
      </w:r>
      <w:r w:rsidR="00AC0EC6" w:rsidRPr="00704975">
        <w:t> </w:t>
      </w:r>
      <w:r w:rsidR="00704975" w:rsidRPr="00704975">
        <w:t>516</w:t>
      </w:r>
      <w:r w:rsidR="00AC0EC6" w:rsidRPr="00704975">
        <w:t xml:space="preserve"> </w:t>
      </w:r>
      <w:r w:rsidRPr="00704975">
        <w:t>тыс. руб.</w:t>
      </w:r>
    </w:p>
    <w:p w:rsidR="00C84760" w:rsidRPr="00AC0EC6" w:rsidRDefault="00C84760" w:rsidP="00C84760">
      <w:pPr>
        <w:pStyle w:val="ac"/>
        <w:ind w:left="567"/>
        <w:jc w:val="both"/>
      </w:pPr>
      <w:r w:rsidRPr="00704975">
        <w:t xml:space="preserve">Финансовый результат: </w:t>
      </w:r>
      <w:r w:rsidR="00AC0EC6" w:rsidRPr="00704975">
        <w:t>5</w:t>
      </w:r>
      <w:r w:rsidR="00704975" w:rsidRPr="00704975">
        <w:t>8</w:t>
      </w:r>
      <w:r w:rsidR="00AC0EC6" w:rsidRPr="00704975">
        <w:t xml:space="preserve"> тыс. руб.</w:t>
      </w:r>
      <w:r w:rsidR="00AC0EC6" w:rsidRPr="00AC0EC6">
        <w:t xml:space="preserve"> </w:t>
      </w:r>
    </w:p>
    <w:p w:rsidR="00827A20" w:rsidRPr="007E5C8B" w:rsidRDefault="00827A20" w:rsidP="00CC567F">
      <w:pPr>
        <w:pStyle w:val="ac"/>
        <w:ind w:left="360"/>
        <w:jc w:val="both"/>
        <w:rPr>
          <w:b/>
          <w:color w:val="FF0000"/>
        </w:rPr>
      </w:pPr>
    </w:p>
    <w:p w:rsidR="007734A9" w:rsidRPr="005F5888" w:rsidRDefault="00B075FF" w:rsidP="00B075FF">
      <w:pPr>
        <w:jc w:val="both"/>
        <w:rPr>
          <w:b/>
        </w:rPr>
      </w:pPr>
      <w:r w:rsidRPr="005F5888">
        <w:rPr>
          <w:b/>
        </w:rPr>
        <w:t xml:space="preserve">          2. </w:t>
      </w:r>
      <w:r w:rsidR="007D0C07" w:rsidRPr="005F5888">
        <w:rPr>
          <w:b/>
        </w:rPr>
        <w:t>Инф</w:t>
      </w:r>
      <w:r w:rsidR="006B6201" w:rsidRPr="005F5888">
        <w:rPr>
          <w:b/>
        </w:rPr>
        <w:t>ормация о проекте строительства</w:t>
      </w:r>
    </w:p>
    <w:p w:rsidR="007D0C07" w:rsidRPr="005F5888" w:rsidRDefault="007D0C07" w:rsidP="00CC567F">
      <w:pPr>
        <w:ind w:firstLine="567"/>
        <w:jc w:val="both"/>
        <w:rPr>
          <w:b/>
        </w:rPr>
      </w:pPr>
      <w:r w:rsidRPr="005F5888">
        <w:rPr>
          <w:b/>
        </w:rPr>
        <w:t xml:space="preserve">2.1. О цели проекта строительства, об этапах </w:t>
      </w:r>
      <w:r w:rsidR="00D81596" w:rsidRPr="005F5888">
        <w:rPr>
          <w:b/>
        </w:rPr>
        <w:t xml:space="preserve">и о </w:t>
      </w:r>
      <w:r w:rsidRPr="005F5888">
        <w:rPr>
          <w:b/>
        </w:rPr>
        <w:t>сроках его реализации, о результ</w:t>
      </w:r>
      <w:r w:rsidR="006B6201" w:rsidRPr="005F5888">
        <w:rPr>
          <w:b/>
        </w:rPr>
        <w:t>ата</w:t>
      </w:r>
      <w:r w:rsidR="00D81596" w:rsidRPr="005F5888">
        <w:rPr>
          <w:b/>
        </w:rPr>
        <w:t xml:space="preserve">х </w:t>
      </w:r>
      <w:r w:rsidR="006B6201" w:rsidRPr="005F5888">
        <w:rPr>
          <w:b/>
        </w:rPr>
        <w:t>экспертизы</w:t>
      </w:r>
      <w:r w:rsidR="00D81596" w:rsidRPr="005F5888">
        <w:rPr>
          <w:b/>
        </w:rPr>
        <w:t xml:space="preserve"> проектной документации</w:t>
      </w:r>
    </w:p>
    <w:p w:rsidR="00E05EEF" w:rsidRPr="002F7E82" w:rsidRDefault="00E05EEF" w:rsidP="00CC567F">
      <w:pPr>
        <w:ind w:firstLine="567"/>
        <w:jc w:val="both"/>
        <w:rPr>
          <w:b/>
        </w:rPr>
      </w:pPr>
      <w:r w:rsidRPr="005F5888">
        <w:rPr>
          <w:b/>
        </w:rPr>
        <w:t xml:space="preserve">2.1.1. О цели </w:t>
      </w:r>
      <w:r w:rsidRPr="002F7E82">
        <w:rPr>
          <w:b/>
        </w:rPr>
        <w:t>проекта строительства:</w:t>
      </w:r>
    </w:p>
    <w:p w:rsidR="007D0C07" w:rsidRPr="001A6879" w:rsidRDefault="00F46E6F" w:rsidP="00DA015A">
      <w:pPr>
        <w:ind w:firstLine="567"/>
        <w:jc w:val="both"/>
      </w:pPr>
      <w:r w:rsidRPr="005A16F7">
        <w:t>Строительство</w:t>
      </w:r>
      <w:r w:rsidR="008640E4" w:rsidRPr="005A16F7">
        <w:t xml:space="preserve"> </w:t>
      </w:r>
      <w:r w:rsidR="00E05EEF" w:rsidRPr="001A6879">
        <w:t>объекта:</w:t>
      </w:r>
      <w:r w:rsidR="00DA015A" w:rsidRPr="001A6879">
        <w:t xml:space="preserve"> </w:t>
      </w:r>
      <w:r w:rsidR="00251EEE" w:rsidRPr="001A6879">
        <w:t>«</w:t>
      </w:r>
      <w:r w:rsidR="005A16F7" w:rsidRPr="001A6879">
        <w:t xml:space="preserve">Жилой дом № 4 (стр.) – </w:t>
      </w:r>
      <w:r w:rsidR="00F10DE0" w:rsidRPr="001A6879">
        <w:t>1</w:t>
      </w:r>
      <w:r w:rsidR="005A16F7" w:rsidRPr="001A6879">
        <w:t xml:space="preserve"> очередь строительства, расположенный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E15C41" w:rsidRPr="001A6879">
        <w:t xml:space="preserve">» </w:t>
      </w:r>
      <w:r w:rsidR="00094B2B" w:rsidRPr="001A6879">
        <w:t xml:space="preserve">продиктовано </w:t>
      </w:r>
      <w:r w:rsidR="007D0C07" w:rsidRPr="001A6879">
        <w:t>предоставлени</w:t>
      </w:r>
      <w:r w:rsidR="00094B2B" w:rsidRPr="001A6879">
        <w:t xml:space="preserve">ем жителям города качественного </w:t>
      </w:r>
      <w:r w:rsidR="007D0C07" w:rsidRPr="001A6879">
        <w:t>и благоустроенного жилья.</w:t>
      </w:r>
    </w:p>
    <w:p w:rsidR="00251EEE" w:rsidRPr="001A6879" w:rsidRDefault="00251EEE" w:rsidP="00CC567F">
      <w:pPr>
        <w:ind w:firstLine="567"/>
        <w:jc w:val="both"/>
        <w:rPr>
          <w:b/>
        </w:rPr>
      </w:pPr>
    </w:p>
    <w:p w:rsidR="00E05EEF" w:rsidRPr="001A6879" w:rsidRDefault="00E05EEF" w:rsidP="00CC567F">
      <w:pPr>
        <w:ind w:firstLine="567"/>
        <w:jc w:val="both"/>
        <w:rPr>
          <w:b/>
        </w:rPr>
      </w:pPr>
      <w:r w:rsidRPr="001A6879">
        <w:rPr>
          <w:b/>
        </w:rPr>
        <w:t xml:space="preserve">2.1.2. Об этапах и </w:t>
      </w:r>
      <w:r w:rsidR="00D81596" w:rsidRPr="001A6879">
        <w:rPr>
          <w:b/>
        </w:rPr>
        <w:t xml:space="preserve">о </w:t>
      </w:r>
      <w:r w:rsidRPr="001A6879">
        <w:rPr>
          <w:b/>
        </w:rPr>
        <w:t>сроках его реализации:</w:t>
      </w:r>
    </w:p>
    <w:p w:rsidR="007D0C07" w:rsidRPr="001A6879" w:rsidRDefault="007D0C07" w:rsidP="00CC567F">
      <w:pPr>
        <w:ind w:firstLine="567"/>
        <w:jc w:val="both"/>
        <w:rPr>
          <w:b/>
        </w:rPr>
      </w:pPr>
      <w:r w:rsidRPr="001A6879">
        <w:t>Получение разрешения  на ввод объекта в эксплуатацию</w:t>
      </w:r>
      <w:r w:rsidR="008B735A" w:rsidRPr="001A6879">
        <w:t>:</w:t>
      </w:r>
      <w:r w:rsidR="00A07BCB" w:rsidRPr="001A6879">
        <w:t xml:space="preserve"> </w:t>
      </w:r>
      <w:r w:rsidR="00807911" w:rsidRPr="001A6879">
        <w:rPr>
          <w:b/>
        </w:rPr>
        <w:t xml:space="preserve">не позднее </w:t>
      </w:r>
      <w:r w:rsidR="00587D92" w:rsidRPr="001A6879">
        <w:rPr>
          <w:b/>
        </w:rPr>
        <w:t>30</w:t>
      </w:r>
      <w:r w:rsidR="00EA378C" w:rsidRPr="001A6879">
        <w:rPr>
          <w:b/>
        </w:rPr>
        <w:t xml:space="preserve"> </w:t>
      </w:r>
      <w:r w:rsidR="00587D92" w:rsidRPr="001A6879">
        <w:rPr>
          <w:b/>
        </w:rPr>
        <w:t>марта</w:t>
      </w:r>
      <w:r w:rsidR="00B425BA" w:rsidRPr="001A6879">
        <w:rPr>
          <w:b/>
        </w:rPr>
        <w:t xml:space="preserve"> 2018</w:t>
      </w:r>
      <w:r w:rsidR="009D2309" w:rsidRPr="001A6879">
        <w:rPr>
          <w:b/>
        </w:rPr>
        <w:t xml:space="preserve"> года.</w:t>
      </w:r>
    </w:p>
    <w:p w:rsidR="00A82EA6" w:rsidRPr="001A6879" w:rsidRDefault="00A82EA6" w:rsidP="00CC567F">
      <w:pPr>
        <w:ind w:firstLine="567"/>
        <w:jc w:val="both"/>
        <w:rPr>
          <w:b/>
        </w:rPr>
      </w:pPr>
      <w:r w:rsidRPr="001A6879">
        <w:t>Срок передачи жилых помещений участникам долевого строительства:</w:t>
      </w:r>
      <w:r w:rsidR="00A07BCB" w:rsidRPr="001A6879">
        <w:t xml:space="preserve"> </w:t>
      </w:r>
      <w:r w:rsidR="00873CD8" w:rsidRPr="001A6879">
        <w:rPr>
          <w:b/>
        </w:rPr>
        <w:t>не позднее</w:t>
      </w:r>
      <w:r w:rsidR="002A6198" w:rsidRPr="001A6879">
        <w:rPr>
          <w:b/>
        </w:rPr>
        <w:t xml:space="preserve"> </w:t>
      </w:r>
      <w:r w:rsidR="00587D92" w:rsidRPr="001A6879">
        <w:rPr>
          <w:b/>
        </w:rPr>
        <w:t>29</w:t>
      </w:r>
      <w:r w:rsidR="00FE2B85" w:rsidRPr="001A6879">
        <w:rPr>
          <w:b/>
        </w:rPr>
        <w:t xml:space="preserve"> </w:t>
      </w:r>
      <w:r w:rsidR="00587D92" w:rsidRPr="001A6879">
        <w:rPr>
          <w:b/>
        </w:rPr>
        <w:t>июня</w:t>
      </w:r>
      <w:r w:rsidR="00FE2B85" w:rsidRPr="001A6879">
        <w:rPr>
          <w:b/>
        </w:rPr>
        <w:t xml:space="preserve"> </w:t>
      </w:r>
      <w:r w:rsidR="00E64D2D" w:rsidRPr="001A6879">
        <w:rPr>
          <w:b/>
        </w:rPr>
        <w:t>201</w:t>
      </w:r>
      <w:r w:rsidR="00873CD8" w:rsidRPr="001A6879">
        <w:rPr>
          <w:b/>
        </w:rPr>
        <w:t>8</w:t>
      </w:r>
      <w:r w:rsidR="00773372" w:rsidRPr="001A6879">
        <w:rPr>
          <w:b/>
        </w:rPr>
        <w:t xml:space="preserve"> </w:t>
      </w:r>
      <w:r w:rsidR="00BB7FEF" w:rsidRPr="001A6879">
        <w:rPr>
          <w:b/>
        </w:rPr>
        <w:t>года</w:t>
      </w:r>
      <w:r w:rsidRPr="001A6879">
        <w:rPr>
          <w:b/>
        </w:rPr>
        <w:t>.</w:t>
      </w:r>
    </w:p>
    <w:p w:rsidR="004C3F4E" w:rsidRPr="001A6879" w:rsidRDefault="004C3F4E" w:rsidP="00CC567F">
      <w:pPr>
        <w:ind w:firstLine="567"/>
        <w:jc w:val="both"/>
        <w:rPr>
          <w:b/>
        </w:rPr>
      </w:pPr>
    </w:p>
    <w:p w:rsidR="00D81596" w:rsidRPr="001A6879" w:rsidRDefault="00E05EEF" w:rsidP="00D81596">
      <w:pPr>
        <w:ind w:firstLine="567"/>
        <w:jc w:val="both"/>
        <w:rPr>
          <w:b/>
        </w:rPr>
      </w:pPr>
      <w:r w:rsidRPr="001A6879">
        <w:rPr>
          <w:b/>
        </w:rPr>
        <w:t xml:space="preserve">2.1.3. О результатах </w:t>
      </w:r>
      <w:r w:rsidR="00D81596" w:rsidRPr="001A6879">
        <w:rPr>
          <w:b/>
        </w:rPr>
        <w:t>экспертизы проектной документации:</w:t>
      </w:r>
    </w:p>
    <w:p w:rsidR="007D0C07" w:rsidRPr="00A9657F" w:rsidRDefault="00F77B97" w:rsidP="00CC567F">
      <w:pPr>
        <w:ind w:firstLine="567"/>
        <w:jc w:val="both"/>
        <w:rPr>
          <w:b/>
        </w:rPr>
      </w:pPr>
      <w:r w:rsidRPr="001A6879">
        <w:t>На про</w:t>
      </w:r>
      <w:r w:rsidR="00E64D2D" w:rsidRPr="001A6879">
        <w:t xml:space="preserve">ектную документацию по объекту: </w:t>
      </w:r>
      <w:proofErr w:type="gramStart"/>
      <w:r w:rsidR="00E64D2D" w:rsidRPr="001A6879">
        <w:t>«</w:t>
      </w:r>
      <w:r w:rsidR="007E5C8B" w:rsidRPr="001A6879">
        <w:t xml:space="preserve">Жилой дом № 4 (стр.) – </w:t>
      </w:r>
      <w:r w:rsidR="00F10DE0" w:rsidRPr="001A6879">
        <w:t>1</w:t>
      </w:r>
      <w:r w:rsidR="007E5C8B" w:rsidRPr="001A6879">
        <w:t xml:space="preserve"> очередь строительства, расположенный по адресу: в границах ул. Шенкурской – ул. Болейко – набережной реки Миасс – ул. Братьев Кашириных в Калининском районе</w:t>
      </w:r>
      <w:r w:rsidR="007E5C8B" w:rsidRPr="005A16F7">
        <w:t xml:space="preserve"> города Челябинска Челябинской области</w:t>
      </w:r>
      <w:r w:rsidR="00E64D2D" w:rsidRPr="00A9657F">
        <w:t xml:space="preserve">» </w:t>
      </w:r>
      <w:r w:rsidR="007D0C07" w:rsidRPr="00A9657F">
        <w:t>получено по</w:t>
      </w:r>
      <w:r w:rsidR="00F46E6F" w:rsidRPr="00A9657F">
        <w:t>ложительное заключение экспертизы</w:t>
      </w:r>
      <w:r w:rsidR="009D2309" w:rsidRPr="00A9657F">
        <w:t xml:space="preserve"> №</w:t>
      </w:r>
      <w:r w:rsidR="002F7E82" w:rsidRPr="00A9657F">
        <w:t>74-2-1-2</w:t>
      </w:r>
      <w:r w:rsidR="009D2309" w:rsidRPr="00A9657F">
        <w:t>-</w:t>
      </w:r>
      <w:r w:rsidR="002F7E82" w:rsidRPr="00A9657F">
        <w:t>0</w:t>
      </w:r>
      <w:r w:rsidR="007E5C8B">
        <w:t>2</w:t>
      </w:r>
      <w:r w:rsidR="008E6B10">
        <w:t>22</w:t>
      </w:r>
      <w:r w:rsidR="002F7E82" w:rsidRPr="00A9657F">
        <w:t>-16</w:t>
      </w:r>
      <w:r w:rsidR="00BE6DE4" w:rsidRPr="00A9657F">
        <w:t xml:space="preserve"> от </w:t>
      </w:r>
      <w:r w:rsidR="008E6B10">
        <w:t>30</w:t>
      </w:r>
      <w:r w:rsidR="00FE2B85" w:rsidRPr="00A9657F">
        <w:t xml:space="preserve"> </w:t>
      </w:r>
      <w:r w:rsidR="007E5C8B">
        <w:t>сентября</w:t>
      </w:r>
      <w:r w:rsidR="00FE2B85" w:rsidRPr="00A9657F">
        <w:t xml:space="preserve"> </w:t>
      </w:r>
      <w:r w:rsidR="00A9657F" w:rsidRPr="00A9657F">
        <w:t>2016</w:t>
      </w:r>
      <w:r w:rsidR="009D2309" w:rsidRPr="00A9657F">
        <w:t xml:space="preserve"> года, выданное </w:t>
      </w:r>
      <w:r w:rsidR="00633AFE" w:rsidRPr="00A9657F">
        <w:t>Общество</w:t>
      </w:r>
      <w:r w:rsidR="009D2309" w:rsidRPr="00A9657F">
        <w:t>м</w:t>
      </w:r>
      <w:r w:rsidR="00633AFE" w:rsidRPr="00A9657F">
        <w:t xml:space="preserve"> с ограниченной о</w:t>
      </w:r>
      <w:r w:rsidR="009B4AAE" w:rsidRPr="00A9657F">
        <w:t>тветственностью «</w:t>
      </w:r>
      <w:r w:rsidR="00E15C41" w:rsidRPr="00A9657F">
        <w:t>МАГ</w:t>
      </w:r>
      <w:r w:rsidR="00FE2B85" w:rsidRPr="00A9657F">
        <w:t xml:space="preserve"> </w:t>
      </w:r>
      <w:r w:rsidR="00E15C41" w:rsidRPr="00A9657F">
        <w:t>Экспертиза</w:t>
      </w:r>
      <w:r w:rsidR="004B3CA9" w:rsidRPr="00A9657F">
        <w:t>»</w:t>
      </w:r>
      <w:r w:rsidR="00C5031A">
        <w:t>, заключение №61-2-1-1-</w:t>
      </w:r>
      <w:r w:rsidR="007E5C8B">
        <w:t>0156</w:t>
      </w:r>
      <w:r w:rsidR="00C5031A">
        <w:t xml:space="preserve">-16 от </w:t>
      </w:r>
      <w:r w:rsidR="007E5C8B">
        <w:t>15</w:t>
      </w:r>
      <w:r w:rsidR="00C5031A">
        <w:t xml:space="preserve"> </w:t>
      </w:r>
      <w:r w:rsidR="007E5C8B">
        <w:t>сентября</w:t>
      </w:r>
      <w:r w:rsidR="00C5031A">
        <w:t xml:space="preserve"> 2016 года, выданное ООО «Ростовская энергетическая компания».</w:t>
      </w:r>
      <w:proofErr w:type="gramEnd"/>
    </w:p>
    <w:p w:rsidR="009C2C66" w:rsidRPr="00A9657F" w:rsidRDefault="009C2C66" w:rsidP="00CC567F">
      <w:pPr>
        <w:ind w:firstLine="567"/>
        <w:jc w:val="both"/>
        <w:rPr>
          <w:b/>
        </w:rPr>
      </w:pPr>
    </w:p>
    <w:p w:rsidR="007D0C07" w:rsidRPr="00A9657F" w:rsidRDefault="007D0C07" w:rsidP="00CC567F">
      <w:pPr>
        <w:ind w:firstLine="567"/>
        <w:jc w:val="both"/>
        <w:rPr>
          <w:b/>
        </w:rPr>
      </w:pPr>
      <w:r w:rsidRPr="00A9657F">
        <w:rPr>
          <w:b/>
        </w:rPr>
        <w:t>2.2</w:t>
      </w:r>
      <w:r w:rsidR="00D80674" w:rsidRPr="00A9657F">
        <w:rPr>
          <w:b/>
        </w:rPr>
        <w:t>. О разрешении на строительство:</w:t>
      </w:r>
    </w:p>
    <w:p w:rsidR="009D2309" w:rsidRPr="00A9657F" w:rsidRDefault="007D0C07" w:rsidP="009D2309">
      <w:pPr>
        <w:ind w:firstLine="567"/>
        <w:jc w:val="both"/>
      </w:pPr>
      <w:r w:rsidRPr="00A9657F">
        <w:t xml:space="preserve">Разрешение на строительство </w:t>
      </w:r>
      <w:r w:rsidR="00993062" w:rsidRPr="00A9657F">
        <w:t>объе</w:t>
      </w:r>
      <w:r w:rsidR="00F34583">
        <w:t xml:space="preserve">кта: </w:t>
      </w:r>
      <w:r w:rsidR="00F34583" w:rsidRPr="002F7E82">
        <w:t>«</w:t>
      </w:r>
      <w:r w:rsidR="00F34583" w:rsidRPr="005A16F7">
        <w:t>Жилой дом № 4 (стр.)</w:t>
      </w:r>
      <w:r w:rsidR="00F34583">
        <w:t xml:space="preserve"> – </w:t>
      </w:r>
      <w:r w:rsidR="008E6B10">
        <w:t>1</w:t>
      </w:r>
      <w:r w:rsidR="00F34583">
        <w:t xml:space="preserve"> очередь строительства</w:t>
      </w:r>
      <w:r w:rsidR="00F34583" w:rsidRPr="005A16F7">
        <w:t>, расположенный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F34583" w:rsidRPr="00A9657F">
        <w:t xml:space="preserve">» </w:t>
      </w:r>
      <w:r w:rsidR="00A07BCB" w:rsidRPr="00A9657F">
        <w:t xml:space="preserve">№ </w:t>
      </w:r>
      <w:r w:rsidR="00FE2B85" w:rsidRPr="00A9657F">
        <w:rPr>
          <w:lang w:val="en-US"/>
        </w:rPr>
        <w:t>RU</w:t>
      </w:r>
      <w:r w:rsidR="00FE2B85" w:rsidRPr="00A9657F">
        <w:t>74</w:t>
      </w:r>
      <w:r w:rsidR="00A07BCB" w:rsidRPr="00A9657F">
        <w:t>3</w:t>
      </w:r>
      <w:r w:rsidR="00FE2B85" w:rsidRPr="00A9657F">
        <w:t>15000</w:t>
      </w:r>
      <w:r w:rsidR="00A07BCB" w:rsidRPr="00A9657F">
        <w:t>-</w:t>
      </w:r>
      <w:r w:rsidR="00F34583">
        <w:t>6</w:t>
      </w:r>
      <w:r w:rsidR="008E6B10">
        <w:t>7</w:t>
      </w:r>
      <w:r w:rsidR="00FE2B85" w:rsidRPr="00A9657F">
        <w:t xml:space="preserve">-ж-2016 </w:t>
      </w:r>
      <w:r w:rsidR="009D2309" w:rsidRPr="00A9657F">
        <w:t>выдано Администрацией город</w:t>
      </w:r>
      <w:r w:rsidR="00FE2B85" w:rsidRPr="00A9657F">
        <w:t>а</w:t>
      </w:r>
      <w:r w:rsidR="009D2309" w:rsidRPr="00A9657F">
        <w:t xml:space="preserve"> Челябинск</w:t>
      </w:r>
      <w:r w:rsidR="00FE2B85" w:rsidRPr="00A9657F">
        <w:t xml:space="preserve">а </w:t>
      </w:r>
      <w:r w:rsidR="008E6B10">
        <w:t>25</w:t>
      </w:r>
      <w:r w:rsidR="00A07BCB" w:rsidRPr="00A9657F">
        <w:t xml:space="preserve"> </w:t>
      </w:r>
      <w:r w:rsidR="00F34583">
        <w:t>октября</w:t>
      </w:r>
      <w:r w:rsidR="00FE2B85" w:rsidRPr="00A9657F">
        <w:t xml:space="preserve"> 2016</w:t>
      </w:r>
      <w:r w:rsidR="00E15C41" w:rsidRPr="00A9657F">
        <w:t xml:space="preserve"> </w:t>
      </w:r>
      <w:r w:rsidR="009D2309" w:rsidRPr="00A9657F">
        <w:t xml:space="preserve">года. Срок действия разрешения до </w:t>
      </w:r>
      <w:r w:rsidR="008E6B10">
        <w:t>17</w:t>
      </w:r>
      <w:r w:rsidR="00DE54E5" w:rsidRPr="00A9657F">
        <w:t xml:space="preserve"> </w:t>
      </w:r>
      <w:r w:rsidR="00F34583">
        <w:t>октября</w:t>
      </w:r>
      <w:r w:rsidR="00A9657F" w:rsidRPr="00A9657F">
        <w:t xml:space="preserve"> 2018</w:t>
      </w:r>
      <w:r w:rsidR="00A07BCB" w:rsidRPr="00A9657F">
        <w:t xml:space="preserve"> </w:t>
      </w:r>
      <w:r w:rsidR="009D2309" w:rsidRPr="00A9657F">
        <w:t>года.</w:t>
      </w:r>
    </w:p>
    <w:p w:rsidR="009D2309" w:rsidRPr="00A9657F" w:rsidRDefault="009D2309" w:rsidP="008631F1">
      <w:pPr>
        <w:ind w:firstLine="567"/>
        <w:jc w:val="both"/>
      </w:pPr>
    </w:p>
    <w:p w:rsidR="00F20EDF" w:rsidRPr="005F5888" w:rsidRDefault="00A018D6" w:rsidP="008631F1">
      <w:pPr>
        <w:ind w:firstLine="567"/>
        <w:jc w:val="both"/>
        <w:rPr>
          <w:b/>
        </w:rPr>
      </w:pPr>
      <w:r w:rsidRPr="00A9657F">
        <w:rPr>
          <w:b/>
        </w:rPr>
        <w:t xml:space="preserve">2.3. </w:t>
      </w:r>
      <w:r w:rsidR="00F20EDF" w:rsidRPr="00A9657F">
        <w:rPr>
          <w:b/>
        </w:rPr>
        <w:t>О правах</w:t>
      </w:r>
      <w:r w:rsidR="00F20EDF" w:rsidRPr="005F5888">
        <w:rPr>
          <w:b/>
        </w:rPr>
        <w:t xml:space="preserve"> застройщика на земельный участок, </w:t>
      </w:r>
      <w:r w:rsidR="007734A9" w:rsidRPr="005F5888">
        <w:rPr>
          <w:b/>
        </w:rPr>
        <w:t xml:space="preserve">в том </w:t>
      </w:r>
      <w:r w:rsidR="00371B71" w:rsidRPr="005F5888">
        <w:rPr>
          <w:b/>
        </w:rPr>
        <w:t xml:space="preserve">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</w:t>
      </w:r>
      <w:r w:rsidR="00F20EDF" w:rsidRPr="005F5888">
        <w:rPr>
          <w:b/>
        </w:rPr>
        <w:t xml:space="preserve">о </w:t>
      </w:r>
      <w:r w:rsidR="00371B71" w:rsidRPr="005F5888">
        <w:rPr>
          <w:b/>
        </w:rPr>
        <w:t xml:space="preserve">кадастровом номере и площади земельного участка, предоставленного для строительства жилого дома, </w:t>
      </w:r>
      <w:r w:rsidR="00C52B23" w:rsidRPr="005F5888">
        <w:rPr>
          <w:b/>
        </w:rPr>
        <w:t>об элементах благоустройства</w:t>
      </w:r>
    </w:p>
    <w:p w:rsidR="007734A9" w:rsidRPr="005F5888" w:rsidRDefault="007734A9" w:rsidP="008631F1">
      <w:pPr>
        <w:ind w:firstLine="567"/>
        <w:jc w:val="both"/>
        <w:rPr>
          <w:b/>
        </w:rPr>
      </w:pPr>
    </w:p>
    <w:p w:rsidR="007734A9" w:rsidRPr="005F5888" w:rsidRDefault="000C4BC5" w:rsidP="00953579">
      <w:pPr>
        <w:ind w:firstLine="567"/>
        <w:jc w:val="both"/>
        <w:rPr>
          <w:b/>
        </w:rPr>
      </w:pPr>
      <w:r w:rsidRPr="005F5888">
        <w:rPr>
          <w:b/>
        </w:rPr>
        <w:t>2.3.1.</w:t>
      </w:r>
      <w:r w:rsidR="00B6567E">
        <w:rPr>
          <w:b/>
        </w:rPr>
        <w:t xml:space="preserve"> </w:t>
      </w:r>
      <w:r w:rsidRPr="005F5888">
        <w:rPr>
          <w:b/>
        </w:rPr>
        <w:t>О правах застройщика на земельный участок</w:t>
      </w:r>
      <w:r w:rsidR="007734A9" w:rsidRPr="005F5888">
        <w:rPr>
          <w:b/>
        </w:rPr>
        <w:t>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участка):</w:t>
      </w:r>
    </w:p>
    <w:p w:rsidR="00F45416" w:rsidRPr="00A9657F" w:rsidRDefault="008640E4" w:rsidP="00ED1FF8">
      <w:pPr>
        <w:ind w:firstLine="567"/>
        <w:jc w:val="both"/>
      </w:pPr>
      <w:proofErr w:type="gramStart"/>
      <w:r>
        <w:t xml:space="preserve">Право </w:t>
      </w:r>
      <w:r w:rsidR="00F20EDF" w:rsidRPr="005F5888">
        <w:t xml:space="preserve">застройщика на земельный участок под строительство </w:t>
      </w:r>
      <w:r w:rsidR="00F34583">
        <w:t>Жилого</w:t>
      </w:r>
      <w:r w:rsidR="00F34583" w:rsidRPr="005A16F7">
        <w:t xml:space="preserve"> дом</w:t>
      </w:r>
      <w:r w:rsidR="00F34583">
        <w:t>а</w:t>
      </w:r>
      <w:r w:rsidR="00F34583" w:rsidRPr="005A16F7">
        <w:t xml:space="preserve"> № 4 (стр.)</w:t>
      </w:r>
      <w:r w:rsidR="00587D92">
        <w:t xml:space="preserve"> – 1</w:t>
      </w:r>
      <w:r w:rsidR="00F34583">
        <w:t xml:space="preserve"> очередь строительства</w:t>
      </w:r>
      <w:r w:rsidR="00F34583" w:rsidRPr="005A16F7">
        <w:t>, расположенн</w:t>
      </w:r>
      <w:r w:rsidR="00F34583">
        <w:t>ого</w:t>
      </w:r>
      <w:r w:rsidR="00F34583" w:rsidRPr="005A16F7">
        <w:t xml:space="preserve">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434355" w:rsidRPr="00A9657F">
        <w:t>,</w:t>
      </w:r>
      <w:r w:rsidR="00C96EBA" w:rsidRPr="00A9657F">
        <w:t xml:space="preserve"> </w:t>
      </w:r>
      <w:r w:rsidR="00F20EDF" w:rsidRPr="00A9657F">
        <w:t>подтвержд</w:t>
      </w:r>
      <w:r w:rsidR="004747AB" w:rsidRPr="00A9657F">
        <w:t>ается</w:t>
      </w:r>
      <w:r w:rsidR="00F45416" w:rsidRPr="00A9657F">
        <w:t xml:space="preserve"> </w:t>
      </w:r>
      <w:r w:rsidR="00F34583">
        <w:t xml:space="preserve">договором УЗ № 000330-К-2007 аренды земли г. Челябинска от 28 февраля 2007 г., </w:t>
      </w:r>
      <w:r w:rsidR="00AA6B37" w:rsidRPr="00A9657F">
        <w:t>до</w:t>
      </w:r>
      <w:r w:rsidR="00CB6646" w:rsidRPr="00A9657F">
        <w:t xml:space="preserve">полнительным соглашением </w:t>
      </w:r>
      <w:r w:rsidR="00AA6B37" w:rsidRPr="00A9657F">
        <w:t xml:space="preserve">№ </w:t>
      </w:r>
      <w:r w:rsidR="00C96EBA" w:rsidRPr="00A9657F">
        <w:t>1</w:t>
      </w:r>
      <w:r w:rsidR="00F34583">
        <w:t>1</w:t>
      </w:r>
      <w:r w:rsidR="00F45416" w:rsidRPr="00A9657F">
        <w:t xml:space="preserve"> от 24 мая 2011 года </w:t>
      </w:r>
      <w:r w:rsidR="00CB6646" w:rsidRPr="00A9657F">
        <w:t>к договору УЗ</w:t>
      </w:r>
      <w:proofErr w:type="gramEnd"/>
      <w:r w:rsidR="00CB6646" w:rsidRPr="00A9657F">
        <w:t xml:space="preserve"> № </w:t>
      </w:r>
      <w:proofErr w:type="gramStart"/>
      <w:r w:rsidR="00CB6646" w:rsidRPr="00A9657F">
        <w:t xml:space="preserve">000330-К-2007 </w:t>
      </w:r>
      <w:r w:rsidR="00F5068C" w:rsidRPr="00A9657F">
        <w:t>аренды</w:t>
      </w:r>
      <w:r w:rsidR="00C96EBA" w:rsidRPr="00A9657F">
        <w:t xml:space="preserve"> </w:t>
      </w:r>
      <w:r w:rsidR="00CB6646" w:rsidRPr="00A9657F">
        <w:t xml:space="preserve">земли г. Челябинска </w:t>
      </w:r>
      <w:r w:rsidR="00F14426" w:rsidRPr="00A9657F">
        <w:t xml:space="preserve">от </w:t>
      </w:r>
      <w:r w:rsidR="00E75CFC" w:rsidRPr="00A9657F">
        <w:t xml:space="preserve">28 февраля 2007 </w:t>
      </w:r>
      <w:r w:rsidR="009A200C" w:rsidRPr="00A9657F">
        <w:t>г</w:t>
      </w:r>
      <w:r w:rsidR="00E75CFC" w:rsidRPr="00A9657F">
        <w:t xml:space="preserve">ода, </w:t>
      </w:r>
      <w:r w:rsidR="00F45416" w:rsidRPr="00A9657F">
        <w:t xml:space="preserve">зарегистрированным Управлением Федеральной службы государственной регистрации, кадастра и картографии по Челябинской области </w:t>
      </w:r>
      <w:r w:rsidR="00ED1FF8">
        <w:t>20</w:t>
      </w:r>
      <w:r w:rsidR="00F45416" w:rsidRPr="00A9657F">
        <w:t>.06.2011 г.</w:t>
      </w:r>
      <w:r w:rsidR="00E75CFC" w:rsidRPr="00A9657F">
        <w:t xml:space="preserve"> за номером </w:t>
      </w:r>
      <w:r w:rsidR="00F45416" w:rsidRPr="00A9657F">
        <w:t>регистрац</w:t>
      </w:r>
      <w:r w:rsidR="00A9657F">
        <w:t xml:space="preserve">ии </w:t>
      </w:r>
      <w:r w:rsidR="00F45416" w:rsidRPr="00A9657F">
        <w:t>74-74-01/167/2011-48</w:t>
      </w:r>
      <w:r w:rsidR="00ED1FF8">
        <w:t>5</w:t>
      </w:r>
      <w:r w:rsidR="00F45416" w:rsidRPr="00A9657F">
        <w:t>, договором уступки от 02 февраля 2012 года, зарегистрированным Управлением Федеральной службы государственной регистрации, кадастра и картографии по Челябинской области 15.02.2012 г. за номером регистрации 74-74-01/079/2012-152, дополнительным соглашением № 1</w:t>
      </w:r>
      <w:r w:rsidR="00ED1FF8">
        <w:t>1</w:t>
      </w:r>
      <w:r w:rsidR="00F45416" w:rsidRPr="00A9657F">
        <w:t>-1</w:t>
      </w:r>
      <w:proofErr w:type="gramEnd"/>
      <w:r w:rsidR="00F45416" w:rsidRPr="00A9657F">
        <w:t xml:space="preserve"> </w:t>
      </w:r>
      <w:proofErr w:type="gramStart"/>
      <w:r w:rsidR="00F45416" w:rsidRPr="00A9657F">
        <w:t xml:space="preserve">от </w:t>
      </w:r>
      <w:r w:rsidR="00E75CFC" w:rsidRPr="00A9657F">
        <w:t xml:space="preserve">26 февраля 2015 года </w:t>
      </w:r>
      <w:r w:rsidR="00F45416" w:rsidRPr="00A9657F">
        <w:t xml:space="preserve">о продлении срока действия дополнительного соглашения № </w:t>
      </w:r>
      <w:r w:rsidR="00E75CFC" w:rsidRPr="00A9657F">
        <w:t xml:space="preserve"> от 24.05.2011 г. к договору УЗ № 000330-К-2007 аренды земли г. Челябинска от 28.02.2007 г., зарегистрированным Управлением Федеральной службы государственной регистрации, кадастра и картографии по Челябинской области 27.02.2015 г. за номером регистрации 74-74/036-74/001/114/2015-35</w:t>
      </w:r>
      <w:r w:rsidR="00ED1FF8">
        <w:t>3</w:t>
      </w:r>
      <w:r w:rsidR="00E75CFC" w:rsidRPr="00A9657F">
        <w:t>/1, договором от 23 июля 2015 года (уступки) передачи прав и обязанностей по</w:t>
      </w:r>
      <w:proofErr w:type="gramEnd"/>
      <w:r w:rsidR="00E75CFC" w:rsidRPr="00A9657F">
        <w:t xml:space="preserve"> Договору УЗ № 000330-К-2007 аренды земли г. Челябинска от 28.02.2007 г.</w:t>
      </w:r>
      <w:r w:rsidR="009511DA" w:rsidRPr="00A9657F">
        <w:t>, зарегистрированным Управлением Федеральной службы государственной регистрации, кадастра и картографии по Челябинской области 06.08.2015 г. за номером регистрации 74-74/036-74/001/389/2015-129/2.</w:t>
      </w:r>
    </w:p>
    <w:p w:rsidR="007E154C" w:rsidRPr="005F5888" w:rsidRDefault="007E154C" w:rsidP="00F45416">
      <w:pPr>
        <w:ind w:firstLine="567"/>
        <w:jc w:val="both"/>
      </w:pPr>
      <w:r w:rsidRPr="00A9657F">
        <w:t>Собстве</w:t>
      </w:r>
      <w:r w:rsidR="009511DA" w:rsidRPr="00A9657F">
        <w:t xml:space="preserve">нник </w:t>
      </w:r>
      <w:r w:rsidRPr="00A9657F">
        <w:t xml:space="preserve">земельного участка (арендодатель): </w:t>
      </w:r>
      <w:r w:rsidR="009511DA" w:rsidRPr="00A9657F">
        <w:t>Комитет по управлению имуществом и земельным отношениям г. Челябинска</w:t>
      </w:r>
      <w:r w:rsidRPr="00A9657F">
        <w:t>.</w:t>
      </w:r>
    </w:p>
    <w:p w:rsidR="007734A9" w:rsidRPr="005F5888" w:rsidRDefault="007734A9" w:rsidP="007734A9">
      <w:pPr>
        <w:ind w:firstLine="567"/>
        <w:jc w:val="both"/>
        <w:rPr>
          <w:b/>
        </w:rPr>
      </w:pPr>
    </w:p>
    <w:p w:rsidR="007734A9" w:rsidRPr="005F5888" w:rsidRDefault="007734A9" w:rsidP="007734A9">
      <w:pPr>
        <w:ind w:firstLine="567"/>
        <w:jc w:val="both"/>
      </w:pPr>
      <w:r w:rsidRPr="005F5888">
        <w:rPr>
          <w:b/>
        </w:rPr>
        <w:t>2.3.2. О кадастровом номере и площади земельного участка, предоставленного для строительства жилого дома:</w:t>
      </w:r>
    </w:p>
    <w:p w:rsidR="00C52B23" w:rsidRPr="005F5888" w:rsidRDefault="00C52B23" w:rsidP="00953579">
      <w:pPr>
        <w:ind w:firstLine="567"/>
        <w:jc w:val="both"/>
      </w:pPr>
      <w:r w:rsidRPr="005F5888">
        <w:t>Категория земель: з</w:t>
      </w:r>
      <w:r w:rsidR="000C4BC5" w:rsidRPr="005F5888">
        <w:t xml:space="preserve">емли населенных пунктов. </w:t>
      </w:r>
    </w:p>
    <w:p w:rsidR="005E15BF" w:rsidRDefault="00C52B23" w:rsidP="00CC567F">
      <w:pPr>
        <w:ind w:firstLine="567"/>
        <w:jc w:val="both"/>
      </w:pPr>
      <w:r w:rsidRPr="005F5888">
        <w:t xml:space="preserve">Разрешенное использование: </w:t>
      </w:r>
      <w:r w:rsidR="009511DA">
        <w:t xml:space="preserve">для проектирования и </w:t>
      </w:r>
      <w:r w:rsidR="005E15BF" w:rsidRPr="005E15BF">
        <w:t xml:space="preserve">строительства </w:t>
      </w:r>
      <w:r w:rsidR="009511DA">
        <w:t>комплекса жилых домов и общественного назначения зданий.</w:t>
      </w:r>
    </w:p>
    <w:p w:rsidR="00C52B23" w:rsidRPr="005F5888" w:rsidRDefault="009B5D8E" w:rsidP="00CC567F">
      <w:pPr>
        <w:ind w:firstLine="567"/>
        <w:jc w:val="both"/>
      </w:pPr>
      <w:r w:rsidRPr="005F5888">
        <w:t>Кадастровый номер участка</w:t>
      </w:r>
      <w:r w:rsidR="00A02AB4" w:rsidRPr="005F5888">
        <w:t xml:space="preserve"> 74:</w:t>
      </w:r>
      <w:r w:rsidR="009A200C" w:rsidRPr="005F5888">
        <w:t>3</w:t>
      </w:r>
      <w:r w:rsidR="00D57794">
        <w:t>6:</w:t>
      </w:r>
      <w:r w:rsidR="00ED1FF8">
        <w:t>0605007</w:t>
      </w:r>
      <w:r w:rsidR="00D57794">
        <w:t>:</w:t>
      </w:r>
      <w:r w:rsidR="00ED1FF8">
        <w:t>61</w:t>
      </w:r>
      <w:r w:rsidR="004747AB" w:rsidRPr="005F5888">
        <w:t>.</w:t>
      </w:r>
    </w:p>
    <w:p w:rsidR="009B5D8E" w:rsidRPr="005F5888" w:rsidRDefault="009B5D8E" w:rsidP="00CC567F">
      <w:pPr>
        <w:ind w:firstLine="567"/>
        <w:jc w:val="both"/>
      </w:pPr>
      <w:r w:rsidRPr="005F5888">
        <w:t>Площадь земельного участка</w:t>
      </w:r>
      <w:r w:rsidR="005E15BF">
        <w:t xml:space="preserve"> </w:t>
      </w:r>
      <w:r w:rsidR="00ED1FF8">
        <w:t>6 322</w:t>
      </w:r>
      <w:r w:rsidR="005E15BF">
        <w:t xml:space="preserve"> </w:t>
      </w:r>
      <w:proofErr w:type="spellStart"/>
      <w:r w:rsidR="00A02AB4" w:rsidRPr="005F5888">
        <w:t>кв.м</w:t>
      </w:r>
      <w:proofErr w:type="spellEnd"/>
      <w:r w:rsidR="008B735A" w:rsidRPr="005F5888">
        <w:t>.</w:t>
      </w:r>
    </w:p>
    <w:p w:rsidR="00A80865" w:rsidRPr="005F5888" w:rsidRDefault="00F77B97" w:rsidP="000E4A92">
      <w:pPr>
        <w:ind w:firstLine="567"/>
        <w:jc w:val="both"/>
      </w:pPr>
      <w:proofErr w:type="gramStart"/>
      <w:r w:rsidRPr="005F5888">
        <w:t>Проект</w:t>
      </w:r>
      <w:r w:rsidR="005E15BF">
        <w:t xml:space="preserve"> </w:t>
      </w:r>
      <w:r w:rsidR="00ED1FF8">
        <w:t>Жилого</w:t>
      </w:r>
      <w:r w:rsidR="00ED1FF8" w:rsidRPr="005A16F7">
        <w:t xml:space="preserve"> дом</w:t>
      </w:r>
      <w:r w:rsidR="00ED1FF8">
        <w:t>а</w:t>
      </w:r>
      <w:r w:rsidR="00ED1FF8" w:rsidRPr="005A16F7">
        <w:t xml:space="preserve"> № 4 (стр.)</w:t>
      </w:r>
      <w:r w:rsidR="00ED1FF8">
        <w:t xml:space="preserve"> – </w:t>
      </w:r>
      <w:r w:rsidR="008E6B10">
        <w:t>1</w:t>
      </w:r>
      <w:r w:rsidR="00ED1FF8">
        <w:t xml:space="preserve"> очередь строительства</w:t>
      </w:r>
      <w:r w:rsidR="00ED1FF8" w:rsidRPr="005A16F7">
        <w:t>, расположенн</w:t>
      </w:r>
      <w:r w:rsidR="00ED1FF8">
        <w:t>ого</w:t>
      </w:r>
      <w:r w:rsidR="00ED1FF8" w:rsidRPr="005A16F7">
        <w:t xml:space="preserve">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676C77">
        <w:t xml:space="preserve"> </w:t>
      </w:r>
      <w:r w:rsidR="004747AB" w:rsidRPr="005F5888">
        <w:t>разработан на основании градостроите</w:t>
      </w:r>
      <w:r w:rsidRPr="005F5888">
        <w:t>льного пл</w:t>
      </w:r>
      <w:r w:rsidR="00CB68C7">
        <w:t>ана земельного участка</w:t>
      </w:r>
      <w:r w:rsidR="001548FD">
        <w:t xml:space="preserve">  </w:t>
      </w:r>
      <w:r w:rsidR="005E15BF">
        <w:t>№</w:t>
      </w:r>
      <w:r w:rsidR="005E15BF" w:rsidRPr="005E15BF">
        <w:t xml:space="preserve"> </w:t>
      </w:r>
      <w:r w:rsidR="005E15BF">
        <w:rPr>
          <w:lang w:val="en-US"/>
        </w:rPr>
        <w:t>RU</w:t>
      </w:r>
      <w:r w:rsidR="00D57794">
        <w:t xml:space="preserve"> </w:t>
      </w:r>
      <w:r w:rsidR="00953579" w:rsidRPr="005F5888">
        <w:t>743</w:t>
      </w:r>
      <w:r w:rsidR="00D57794">
        <w:t>15000</w:t>
      </w:r>
      <w:r w:rsidR="00EB5E48" w:rsidRPr="005F5888">
        <w:t>–</w:t>
      </w:r>
      <w:r w:rsidR="00F14426" w:rsidRPr="005F5888">
        <w:t>000000</w:t>
      </w:r>
      <w:r w:rsidR="00D57794">
        <w:t>000486</w:t>
      </w:r>
      <w:r w:rsidR="002428A7">
        <w:t>8, утвержденного распоряжением Администрации города Челябинска от 04.03.2015 г. № 1993 «Об утверждении градостроительного плана земельного участка в границах: ул. Шенкурская – ул. Болейко</w:t>
      </w:r>
      <w:proofErr w:type="gramEnd"/>
      <w:r w:rsidR="002428A7">
        <w:t xml:space="preserve"> - </w:t>
      </w:r>
      <w:r w:rsidR="002428A7" w:rsidRPr="005A16F7">
        <w:t>набережн</w:t>
      </w:r>
      <w:r w:rsidR="002428A7">
        <w:t>ая</w:t>
      </w:r>
      <w:r w:rsidR="002428A7" w:rsidRPr="005A16F7">
        <w:t xml:space="preserve"> реки Миасс – ул. Братьев Кашириных в Калининском районе г</w:t>
      </w:r>
      <w:r w:rsidR="002428A7">
        <w:t>.</w:t>
      </w:r>
      <w:r w:rsidR="002428A7" w:rsidRPr="005A16F7">
        <w:t xml:space="preserve"> Челябинска</w:t>
      </w:r>
      <w:r w:rsidR="002428A7">
        <w:t>» с изменениями, внесенными Распоряжением Администрации города Челябинска от 09.09.2016 г. № 10036 «О внесении изменений в распоряжение Администрации города Челябинска от 04.03.2015 № 1993».</w:t>
      </w:r>
    </w:p>
    <w:p w:rsidR="001E5CF2" w:rsidRPr="005F5888" w:rsidRDefault="001E5CF2" w:rsidP="00CC567F">
      <w:pPr>
        <w:ind w:firstLine="567"/>
        <w:jc w:val="both"/>
        <w:rPr>
          <w:b/>
        </w:rPr>
      </w:pPr>
    </w:p>
    <w:p w:rsidR="000C4BC5" w:rsidRPr="005F5888" w:rsidRDefault="000C4BC5" w:rsidP="00CC567F">
      <w:pPr>
        <w:ind w:firstLine="567"/>
        <w:jc w:val="both"/>
        <w:rPr>
          <w:b/>
        </w:rPr>
      </w:pPr>
      <w:r w:rsidRPr="005F5888">
        <w:rPr>
          <w:b/>
        </w:rPr>
        <w:t>2.3.3. Об элементах благоустройства:</w:t>
      </w:r>
    </w:p>
    <w:p w:rsidR="004A468C" w:rsidRPr="005F5888" w:rsidRDefault="007E154C" w:rsidP="004A468C">
      <w:pPr>
        <w:ind w:firstLine="567"/>
        <w:jc w:val="both"/>
      </w:pPr>
      <w:r>
        <w:t xml:space="preserve">По </w:t>
      </w:r>
      <w:r w:rsidR="00D130F4" w:rsidRPr="005F5888">
        <w:t>окончании строительства проводится планировка территории, ее благоу</w:t>
      </w:r>
      <w:r w:rsidR="00B80D7B" w:rsidRPr="005F5888">
        <w:t>стройство и озеленение.</w:t>
      </w:r>
      <w:r w:rsidR="000427F7" w:rsidRPr="005F5888">
        <w:t xml:space="preserve"> Площадь автодорог, тротуаров</w:t>
      </w:r>
      <w:r w:rsidR="005D25AF">
        <w:t xml:space="preserve"> </w:t>
      </w:r>
      <w:r w:rsidR="000427F7" w:rsidRPr="005F5888">
        <w:t>- твердое асфальтобетонное покрытие</w:t>
      </w:r>
      <w:r w:rsidR="00303E55" w:rsidRPr="005F5888">
        <w:t>, площадок – со щебеночным и песчаным покрытием.</w:t>
      </w:r>
    </w:p>
    <w:p w:rsidR="001B0FAF" w:rsidRPr="005F5888" w:rsidRDefault="001B0FAF" w:rsidP="00CC567F">
      <w:pPr>
        <w:ind w:firstLine="567"/>
        <w:jc w:val="center"/>
        <w:rPr>
          <w:b/>
        </w:rPr>
      </w:pPr>
    </w:p>
    <w:p w:rsidR="00D11E03" w:rsidRPr="005F5888" w:rsidRDefault="00B944CD" w:rsidP="00CC567F">
      <w:pPr>
        <w:ind w:firstLine="567"/>
        <w:jc w:val="center"/>
        <w:rPr>
          <w:b/>
        </w:rPr>
      </w:pPr>
      <w:r w:rsidRPr="005F5888">
        <w:rPr>
          <w:b/>
        </w:rPr>
        <w:t>Основные показатели генплана</w:t>
      </w:r>
    </w:p>
    <w:p w:rsidR="00CA2E57" w:rsidRDefault="00CA2E57" w:rsidP="00CC567F">
      <w:pPr>
        <w:ind w:firstLine="567"/>
      </w:pPr>
      <w:r>
        <w:t xml:space="preserve">Площадь участка по землеотводу – </w:t>
      </w:r>
      <w:r w:rsidR="00B2369B">
        <w:t>6322</w:t>
      </w:r>
      <w:r>
        <w:t xml:space="preserve">,0 </w:t>
      </w:r>
      <w:proofErr w:type="spellStart"/>
      <w:r>
        <w:t>кв.м</w:t>
      </w:r>
      <w:proofErr w:type="spellEnd"/>
      <w:r>
        <w:t>.;</w:t>
      </w:r>
    </w:p>
    <w:p w:rsidR="00CA2E57" w:rsidRDefault="00CA2E57" w:rsidP="00CA2E57">
      <w:pPr>
        <w:ind w:firstLine="567"/>
      </w:pPr>
      <w:r>
        <w:t xml:space="preserve">Площадь участка в границах благоустройства – </w:t>
      </w:r>
      <w:r w:rsidR="008E6B10">
        <w:t>5 385</w:t>
      </w:r>
      <w:r w:rsidR="00700676">
        <w:t>,0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D11E03" w:rsidRPr="005F5888" w:rsidRDefault="00D11E03" w:rsidP="00CC567F">
      <w:pPr>
        <w:ind w:firstLine="567"/>
      </w:pPr>
      <w:r w:rsidRPr="005F5888">
        <w:t>Площадь застройки –</w:t>
      </w:r>
      <w:r w:rsidR="005D25AF">
        <w:t xml:space="preserve"> </w:t>
      </w:r>
      <w:r w:rsidR="008E6B10">
        <w:t>720</w:t>
      </w:r>
      <w:r w:rsidR="00700676">
        <w:t>,</w:t>
      </w:r>
      <w:r w:rsidR="00A9657F">
        <w:t>0</w:t>
      </w:r>
      <w:r w:rsidR="005D25AF">
        <w:t xml:space="preserve"> </w:t>
      </w:r>
      <w:proofErr w:type="spellStart"/>
      <w:r w:rsidR="00881946" w:rsidRPr="005F5888">
        <w:t>кв</w:t>
      </w:r>
      <w:proofErr w:type="gramStart"/>
      <w:r w:rsidR="00881946" w:rsidRPr="005F5888">
        <w:t>.м</w:t>
      </w:r>
      <w:proofErr w:type="spellEnd"/>
      <w:proofErr w:type="gramEnd"/>
      <w:r w:rsidR="008B735A" w:rsidRPr="005F5888">
        <w:t>;</w:t>
      </w:r>
    </w:p>
    <w:p w:rsidR="00CA2E57" w:rsidRPr="005F5888" w:rsidRDefault="00CA2E57" w:rsidP="00CA2E57">
      <w:pPr>
        <w:ind w:firstLine="567"/>
      </w:pPr>
      <w:r>
        <w:t xml:space="preserve">Площадь озеленения в границах </w:t>
      </w:r>
      <w:r w:rsidR="008E6B10">
        <w:t>отведенного участка</w:t>
      </w:r>
      <w:r>
        <w:t xml:space="preserve">  </w:t>
      </w:r>
      <w:r w:rsidRPr="005F5888">
        <w:t xml:space="preserve">- </w:t>
      </w:r>
      <w:r w:rsidR="008E6B10">
        <w:t>1 675</w:t>
      </w:r>
      <w:r w:rsidR="00A9657F">
        <w:t>,</w:t>
      </w:r>
      <w:r w:rsidR="00B2369B">
        <w:t>0</w:t>
      </w:r>
      <w:r>
        <w:t xml:space="preserve"> </w:t>
      </w:r>
      <w:proofErr w:type="spellStart"/>
      <w:r>
        <w:t>кв</w:t>
      </w:r>
      <w:proofErr w:type="gramStart"/>
      <w:r>
        <w:t>.</w:t>
      </w:r>
      <w:r w:rsidRPr="005F5888">
        <w:t>м</w:t>
      </w:r>
      <w:proofErr w:type="spellEnd"/>
      <w:proofErr w:type="gramEnd"/>
      <w:r w:rsidRPr="005F5888">
        <w:t>;</w:t>
      </w:r>
    </w:p>
    <w:p w:rsidR="005D25AF" w:rsidRDefault="004F2339" w:rsidP="00CC567F">
      <w:pPr>
        <w:ind w:firstLine="567"/>
      </w:pPr>
      <w:r w:rsidRPr="005F5888">
        <w:t>Площадь</w:t>
      </w:r>
      <w:r w:rsidR="00CA2E57">
        <w:t xml:space="preserve"> проездов, тротуаров, площадок с асфальтобетонным покрытием и </w:t>
      </w:r>
      <w:proofErr w:type="spellStart"/>
      <w:r w:rsidR="00CA2E57">
        <w:t>отмостки</w:t>
      </w:r>
      <w:proofErr w:type="spellEnd"/>
      <w:r w:rsidR="00CA2E57">
        <w:t xml:space="preserve"> в границах благоустройства –</w:t>
      </w:r>
      <w:r w:rsidR="005D25AF">
        <w:t xml:space="preserve"> </w:t>
      </w:r>
      <w:r w:rsidR="008E6B10">
        <w:t>2 990</w:t>
      </w:r>
      <w:r w:rsidR="00A9657F">
        <w:t>,</w:t>
      </w:r>
      <w:r w:rsidR="00B2369B">
        <w:t>0</w:t>
      </w:r>
      <w:r w:rsidR="00CA2E57">
        <w:t xml:space="preserve"> </w:t>
      </w:r>
      <w:proofErr w:type="spellStart"/>
      <w:r w:rsidR="005D25AF">
        <w:t>кв.м</w:t>
      </w:r>
      <w:proofErr w:type="spellEnd"/>
      <w:r w:rsidR="005D25AF">
        <w:t>.</w:t>
      </w:r>
    </w:p>
    <w:p w:rsidR="001E5CF2" w:rsidRPr="005F5888" w:rsidRDefault="001E5CF2" w:rsidP="00CC567F">
      <w:pPr>
        <w:ind w:firstLine="567"/>
        <w:jc w:val="both"/>
        <w:rPr>
          <w:b/>
        </w:rPr>
      </w:pPr>
    </w:p>
    <w:p w:rsidR="00D11E03" w:rsidRPr="005F5888" w:rsidRDefault="00711EE7" w:rsidP="00CC567F">
      <w:pPr>
        <w:ind w:firstLine="567"/>
        <w:jc w:val="both"/>
        <w:rPr>
          <w:b/>
        </w:rPr>
      </w:pPr>
      <w:r w:rsidRPr="005F5888">
        <w:rPr>
          <w:b/>
        </w:rPr>
        <w:t xml:space="preserve">2.4. </w:t>
      </w:r>
      <w:r w:rsidR="00D11E03" w:rsidRPr="005F5888">
        <w:rPr>
          <w:b/>
        </w:rPr>
        <w:t>О местоположении строящегося жилого дома,</w:t>
      </w:r>
      <w:r w:rsidR="00086BE0" w:rsidRPr="005F5888">
        <w:rPr>
          <w:b/>
        </w:rPr>
        <w:t xml:space="preserve"> о его описании </w:t>
      </w:r>
      <w:r w:rsidR="00D11E03" w:rsidRPr="005F5888">
        <w:rPr>
          <w:b/>
        </w:rPr>
        <w:t>в соответствии с проектной документацией, на основании которой выд</w:t>
      </w:r>
      <w:r w:rsidR="00D80674" w:rsidRPr="005F5888">
        <w:rPr>
          <w:b/>
        </w:rPr>
        <w:t>ано разрешение на строительство:</w:t>
      </w:r>
    </w:p>
    <w:p w:rsidR="00A81819" w:rsidRDefault="00CA2E57" w:rsidP="00CC567F">
      <w:pPr>
        <w:ind w:firstLine="567"/>
        <w:jc w:val="both"/>
      </w:pPr>
      <w:r>
        <w:t xml:space="preserve">Территория строительства проектируемого </w:t>
      </w:r>
      <w:r w:rsidR="00472D1F">
        <w:t>Жилого</w:t>
      </w:r>
      <w:r w:rsidR="00472D1F" w:rsidRPr="005A16F7">
        <w:t xml:space="preserve"> дом</w:t>
      </w:r>
      <w:r w:rsidR="00472D1F">
        <w:t>а</w:t>
      </w:r>
      <w:r w:rsidR="00472D1F" w:rsidRPr="005A16F7">
        <w:t xml:space="preserve"> № 4 (стр.)</w:t>
      </w:r>
      <w:r w:rsidR="00472D1F">
        <w:t xml:space="preserve"> – </w:t>
      </w:r>
      <w:r w:rsidR="008E6B10">
        <w:t>1</w:t>
      </w:r>
      <w:r w:rsidR="00472D1F">
        <w:t xml:space="preserve"> очередь строительства</w:t>
      </w:r>
      <w:r w:rsidR="00A9657F">
        <w:t xml:space="preserve"> расположена</w:t>
      </w:r>
      <w:r w:rsidR="00A9657F" w:rsidRPr="002F7E82">
        <w:t xml:space="preserve"> в границах ул. Шенкурская – ул. Болейко – </w:t>
      </w:r>
      <w:r w:rsidR="00A9657F" w:rsidRPr="00A9657F">
        <w:t>набережн</w:t>
      </w:r>
      <w:r w:rsidR="00472D1F">
        <w:t>ая</w:t>
      </w:r>
      <w:r w:rsidR="00A9657F" w:rsidRPr="00A9657F">
        <w:t xml:space="preserve"> реки Миасс – ул. </w:t>
      </w:r>
      <w:proofErr w:type="spellStart"/>
      <w:r w:rsidR="00A9657F" w:rsidRPr="00A9657F">
        <w:t>Бр</w:t>
      </w:r>
      <w:proofErr w:type="spellEnd"/>
      <w:r w:rsidR="00A9657F" w:rsidRPr="00A9657F">
        <w:t xml:space="preserve">. Кашириных в </w:t>
      </w:r>
      <w:r w:rsidR="00472D1F">
        <w:t>г. Челябинск, Калининского района</w:t>
      </w:r>
      <w:r w:rsidR="00A81819" w:rsidRPr="00A9657F">
        <w:t>.</w:t>
      </w:r>
      <w:r w:rsidRPr="005F5888">
        <w:t xml:space="preserve"> </w:t>
      </w:r>
    </w:p>
    <w:p w:rsidR="00523AFC" w:rsidRDefault="00B0499A" w:rsidP="00CC567F">
      <w:pPr>
        <w:ind w:firstLine="567"/>
        <w:jc w:val="both"/>
      </w:pPr>
      <w:r w:rsidRPr="005F5888">
        <w:t xml:space="preserve">Участок </w:t>
      </w:r>
      <w:r w:rsidR="004F2339" w:rsidRPr="005F5888">
        <w:t>расположен в зоне перспективной застройки</w:t>
      </w:r>
      <w:r w:rsidR="00F258C8" w:rsidRPr="005F5888">
        <w:t xml:space="preserve">. </w:t>
      </w:r>
    </w:p>
    <w:p w:rsidR="0016635B" w:rsidRDefault="00F258C8" w:rsidP="00CC567F">
      <w:pPr>
        <w:ind w:firstLine="567"/>
        <w:jc w:val="both"/>
      </w:pPr>
      <w:r w:rsidRPr="005F5888">
        <w:t xml:space="preserve">Территория </w:t>
      </w:r>
      <w:r w:rsidR="00B0499A" w:rsidRPr="005F5888">
        <w:t>строительства ограничен</w:t>
      </w:r>
      <w:r w:rsidRPr="005F5888">
        <w:t>а</w:t>
      </w:r>
      <w:r w:rsidR="0016635B" w:rsidRPr="005F5888">
        <w:t>:</w:t>
      </w:r>
    </w:p>
    <w:p w:rsidR="00543D9B" w:rsidRPr="00AB1280" w:rsidRDefault="00543D9B" w:rsidP="00543D9B">
      <w:pPr>
        <w:ind w:firstLine="567"/>
        <w:jc w:val="both"/>
      </w:pPr>
      <w:r>
        <w:t xml:space="preserve">- с востока – набережная </w:t>
      </w:r>
      <w:r w:rsidRPr="00AB1280">
        <w:t>реки Миасс;</w:t>
      </w:r>
    </w:p>
    <w:p w:rsidR="003B6EDA" w:rsidRPr="00AB1280" w:rsidRDefault="00543D9B" w:rsidP="003B6EDA">
      <w:pPr>
        <w:ind w:firstLine="567"/>
        <w:jc w:val="both"/>
      </w:pPr>
      <w:r w:rsidRPr="00AB1280">
        <w:t xml:space="preserve">- с юга – </w:t>
      </w:r>
      <w:r w:rsidR="00514E4E">
        <w:t>«красная линия» ул. Калинина</w:t>
      </w:r>
      <w:r w:rsidRPr="00AB1280">
        <w:t>;</w:t>
      </w:r>
    </w:p>
    <w:p w:rsidR="00A81819" w:rsidRPr="00AB1280" w:rsidRDefault="00543D9B" w:rsidP="00A81819">
      <w:pPr>
        <w:ind w:firstLine="567"/>
        <w:jc w:val="both"/>
      </w:pPr>
      <w:r w:rsidRPr="00AB1280">
        <w:t xml:space="preserve">- с </w:t>
      </w:r>
      <w:r w:rsidR="003B6EDA">
        <w:t>запада</w:t>
      </w:r>
      <w:r w:rsidRPr="00AB1280">
        <w:t xml:space="preserve"> – </w:t>
      </w:r>
      <w:r w:rsidR="00A9657F" w:rsidRPr="00AB1280">
        <w:t>«красной линией» ул. Болейко</w:t>
      </w:r>
      <w:r w:rsidRPr="00AB1280">
        <w:t>.</w:t>
      </w:r>
    </w:p>
    <w:p w:rsidR="00711EE7" w:rsidRPr="00AB1280" w:rsidRDefault="00A81819" w:rsidP="00A81819">
      <w:pPr>
        <w:ind w:firstLine="567"/>
        <w:jc w:val="both"/>
      </w:pPr>
      <w:r w:rsidRPr="00AB1280">
        <w:t>Территория строительства свободна от существующих строений. На отведенном участке проложены инженерные сети</w:t>
      </w:r>
      <w:r w:rsidR="00D01B99">
        <w:t xml:space="preserve"> (</w:t>
      </w:r>
      <w:proofErr w:type="spellStart"/>
      <w:r w:rsidR="00D01B99">
        <w:t>канилизация</w:t>
      </w:r>
      <w:proofErr w:type="spellEnd"/>
      <w:r w:rsidR="00D01B99">
        <w:t>)</w:t>
      </w:r>
      <w:r w:rsidRPr="00AB1280">
        <w:t>.</w:t>
      </w:r>
    </w:p>
    <w:p w:rsidR="00A81819" w:rsidRPr="00AB1280" w:rsidRDefault="00A81819" w:rsidP="00A81819">
      <w:pPr>
        <w:ind w:firstLine="567"/>
        <w:jc w:val="both"/>
      </w:pPr>
    </w:p>
    <w:p w:rsidR="00B80D7B" w:rsidRPr="00AB1280" w:rsidRDefault="00C66D35" w:rsidP="00817011">
      <w:pPr>
        <w:ind w:firstLine="567"/>
        <w:jc w:val="both"/>
        <w:rPr>
          <w:b/>
        </w:rPr>
      </w:pPr>
      <w:r w:rsidRPr="00AB1280">
        <w:rPr>
          <w:b/>
        </w:rPr>
        <w:t xml:space="preserve">2.5. </w:t>
      </w:r>
      <w:r w:rsidR="00711EE7" w:rsidRPr="00AB1280">
        <w:rPr>
          <w:b/>
        </w:rPr>
        <w:t xml:space="preserve">О </w:t>
      </w:r>
      <w:r w:rsidRPr="00AB1280">
        <w:rPr>
          <w:b/>
        </w:rPr>
        <w:t xml:space="preserve"> к</w:t>
      </w:r>
      <w:r w:rsidR="00086BE0" w:rsidRPr="00AB1280">
        <w:rPr>
          <w:b/>
        </w:rPr>
        <w:t xml:space="preserve">оличестве </w:t>
      </w:r>
      <w:r w:rsidR="00664F09" w:rsidRPr="00AB1280">
        <w:rPr>
          <w:b/>
        </w:rPr>
        <w:t xml:space="preserve">в составе строящегося </w:t>
      </w:r>
      <w:r w:rsidRPr="00AB1280">
        <w:rPr>
          <w:b/>
        </w:rPr>
        <w:t>жил</w:t>
      </w:r>
      <w:r w:rsidR="00C738C1" w:rsidRPr="00AB1280">
        <w:rPr>
          <w:b/>
        </w:rPr>
        <w:t xml:space="preserve">ого дома самостоятельных частей </w:t>
      </w:r>
      <w:r w:rsidRPr="00AB1280">
        <w:rPr>
          <w:b/>
        </w:rPr>
        <w:t>(квартир</w:t>
      </w:r>
      <w:r w:rsidR="004804DE" w:rsidRPr="00AB1280">
        <w:rPr>
          <w:b/>
        </w:rPr>
        <w:t xml:space="preserve"> в многоквартирном </w:t>
      </w:r>
      <w:r w:rsidR="00C738C1" w:rsidRPr="00AB1280">
        <w:rPr>
          <w:b/>
        </w:rPr>
        <w:t>доме</w:t>
      </w:r>
      <w:r w:rsidR="007734A9" w:rsidRPr="00AB1280">
        <w:rPr>
          <w:b/>
        </w:rPr>
        <w:t xml:space="preserve">), </w:t>
      </w:r>
      <w:r w:rsidRPr="00AB1280">
        <w:rPr>
          <w:b/>
        </w:rPr>
        <w:t xml:space="preserve">а также об описании технических характеристик </w:t>
      </w:r>
      <w:r w:rsidR="00086BE0" w:rsidRPr="00AB1280">
        <w:rPr>
          <w:b/>
        </w:rPr>
        <w:t xml:space="preserve">указанных самостоятельных </w:t>
      </w:r>
      <w:r w:rsidRPr="00AB1280">
        <w:rPr>
          <w:b/>
        </w:rPr>
        <w:t xml:space="preserve">частей </w:t>
      </w:r>
      <w:r w:rsidR="00086BE0" w:rsidRPr="00AB1280">
        <w:rPr>
          <w:b/>
        </w:rPr>
        <w:t>в соответствии с проектной документацией</w:t>
      </w:r>
      <w:r w:rsidR="007A21BA" w:rsidRPr="00AB1280">
        <w:rPr>
          <w:b/>
        </w:rPr>
        <w:t>:</w:t>
      </w:r>
    </w:p>
    <w:p w:rsidR="00025223" w:rsidRPr="00AB1280" w:rsidRDefault="00025223" w:rsidP="00045F7F">
      <w:pPr>
        <w:ind w:firstLine="567"/>
        <w:jc w:val="both"/>
        <w:rPr>
          <w:b/>
        </w:rPr>
      </w:pPr>
    </w:p>
    <w:p w:rsidR="00BD4E25" w:rsidRPr="007E24FC" w:rsidRDefault="00DF5431" w:rsidP="00045F7F">
      <w:pPr>
        <w:ind w:firstLine="567"/>
        <w:jc w:val="both"/>
        <w:rPr>
          <w:b/>
        </w:rPr>
      </w:pPr>
      <w:r w:rsidRPr="007E24FC">
        <w:rPr>
          <w:b/>
        </w:rPr>
        <w:t xml:space="preserve">2.5.1. </w:t>
      </w:r>
      <w:proofErr w:type="gramStart"/>
      <w:r w:rsidR="00991DA9" w:rsidRPr="007E24FC">
        <w:rPr>
          <w:b/>
        </w:rPr>
        <w:t xml:space="preserve">Количество </w:t>
      </w:r>
      <w:r w:rsidR="00FF54A8" w:rsidRPr="007E24FC">
        <w:rPr>
          <w:b/>
        </w:rPr>
        <w:t>к</w:t>
      </w:r>
      <w:r w:rsidR="006A58B6" w:rsidRPr="007E24FC">
        <w:rPr>
          <w:b/>
        </w:rPr>
        <w:t xml:space="preserve">вартир - </w:t>
      </w:r>
      <w:r w:rsidR="00D01B99">
        <w:rPr>
          <w:b/>
        </w:rPr>
        <w:t>179</w:t>
      </w:r>
      <w:r w:rsidR="00C81E9D" w:rsidRPr="007E24FC">
        <w:rPr>
          <w:b/>
        </w:rPr>
        <w:t xml:space="preserve"> штук</w:t>
      </w:r>
      <w:r w:rsidR="006A58B6" w:rsidRPr="007E24FC">
        <w:rPr>
          <w:b/>
        </w:rPr>
        <w:t xml:space="preserve">, </w:t>
      </w:r>
      <w:r w:rsidR="00D75FBA" w:rsidRPr="007E24FC">
        <w:rPr>
          <w:b/>
        </w:rPr>
        <w:t xml:space="preserve">в том числе: </w:t>
      </w:r>
      <w:r w:rsidR="008A3B83" w:rsidRPr="007E24FC">
        <w:rPr>
          <w:b/>
        </w:rPr>
        <w:t>студий</w:t>
      </w:r>
      <w:r w:rsidR="00D75FBA" w:rsidRPr="007E24FC">
        <w:rPr>
          <w:b/>
        </w:rPr>
        <w:t xml:space="preserve"> – </w:t>
      </w:r>
      <w:r w:rsidR="00D01B99">
        <w:rPr>
          <w:b/>
        </w:rPr>
        <w:t>60</w:t>
      </w:r>
      <w:r w:rsidR="00D75FBA" w:rsidRPr="007E24FC">
        <w:rPr>
          <w:b/>
        </w:rPr>
        <w:t xml:space="preserve"> квартир, </w:t>
      </w:r>
      <w:r w:rsidR="00D01B99">
        <w:rPr>
          <w:b/>
        </w:rPr>
        <w:t>однокомнатных</w:t>
      </w:r>
      <w:r w:rsidR="00D75FBA" w:rsidRPr="007E24FC">
        <w:rPr>
          <w:b/>
        </w:rPr>
        <w:t xml:space="preserve"> – </w:t>
      </w:r>
      <w:r w:rsidR="00D01B99">
        <w:rPr>
          <w:b/>
        </w:rPr>
        <w:t>118</w:t>
      </w:r>
      <w:r w:rsidR="00D75FBA" w:rsidRPr="007E24FC">
        <w:rPr>
          <w:b/>
        </w:rPr>
        <w:t xml:space="preserve"> квартир</w:t>
      </w:r>
      <w:r w:rsidR="00A9657F" w:rsidRPr="007E24FC">
        <w:rPr>
          <w:b/>
        </w:rPr>
        <w:t>,</w:t>
      </w:r>
      <w:r w:rsidR="00D75FBA" w:rsidRPr="007E24FC">
        <w:rPr>
          <w:b/>
        </w:rPr>
        <w:t xml:space="preserve"> </w:t>
      </w:r>
      <w:r w:rsidR="008A3B83" w:rsidRPr="007E24FC">
        <w:rPr>
          <w:b/>
        </w:rPr>
        <w:t>двухкомнатных</w:t>
      </w:r>
      <w:r w:rsidR="00A9657F" w:rsidRPr="007E24FC">
        <w:rPr>
          <w:b/>
        </w:rPr>
        <w:t xml:space="preserve"> – </w:t>
      </w:r>
      <w:r w:rsidR="00D01B99">
        <w:rPr>
          <w:b/>
        </w:rPr>
        <w:t>1</w:t>
      </w:r>
      <w:r w:rsidR="00A9657F" w:rsidRPr="007E24FC">
        <w:rPr>
          <w:b/>
        </w:rPr>
        <w:t xml:space="preserve"> квартир</w:t>
      </w:r>
      <w:r w:rsidR="00D01B99">
        <w:rPr>
          <w:b/>
        </w:rPr>
        <w:t>а</w:t>
      </w:r>
      <w:r w:rsidR="00BD4E25" w:rsidRPr="007E24FC">
        <w:rPr>
          <w:b/>
        </w:rPr>
        <w:t>.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7"/>
        <w:gridCol w:w="1852"/>
        <w:gridCol w:w="1818"/>
        <w:gridCol w:w="1842"/>
        <w:gridCol w:w="1842"/>
      </w:tblGrid>
      <w:tr w:rsidR="002A733B" w:rsidTr="002A733B">
        <w:trPr>
          <w:trHeight w:val="1172"/>
          <w:jc w:val="center"/>
        </w:trPr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33B" w:rsidRDefault="002A733B" w:rsidP="001F4EA0">
            <w:pPr>
              <w:jc w:val="center"/>
              <w:rPr>
                <w:b/>
              </w:rPr>
            </w:pPr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Количество комнат в квартире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33B" w:rsidRDefault="002A733B" w:rsidP="001F4EA0">
            <w:pPr>
              <w:jc w:val="center"/>
              <w:rPr>
                <w:b/>
              </w:rPr>
            </w:pPr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Количество,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каждой 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(за исключением лоджий),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Площадь  лоджий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  <w:lang w:val="en-US"/>
              </w:rPr>
              <w:t>k</w:t>
            </w:r>
            <w:r>
              <w:rPr>
                <w:b/>
              </w:rPr>
              <w:t>=0,5,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(с учетом лоджий </w:t>
            </w:r>
            <w:proofErr w:type="gramEnd"/>
          </w:p>
          <w:p w:rsidR="002A733B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  <w:lang w:val="en-US"/>
              </w:rPr>
              <w:t>k</w:t>
            </w:r>
            <w:r>
              <w:rPr>
                <w:b/>
              </w:rPr>
              <w:t>=0,5),</w:t>
            </w:r>
          </w:p>
          <w:p w:rsidR="002A733B" w:rsidRDefault="002A733B" w:rsidP="001F4E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</w:tr>
      <w:tr w:rsidR="002A733B" w:rsidTr="002A733B">
        <w:trPr>
          <w:jc w:val="center"/>
        </w:trPr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733B" w:rsidRDefault="002A733B" w:rsidP="001F4EA0">
            <w:pPr>
              <w:jc w:val="center"/>
            </w:pPr>
            <w:r>
              <w:t>студия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60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 w:rsidRPr="00112394">
              <w:rPr>
                <w:color w:val="000000" w:themeColor="text1"/>
              </w:rPr>
              <w:t>24,</w:t>
            </w:r>
            <w:r>
              <w:rPr>
                <w:color w:val="000000" w:themeColor="text1"/>
              </w:rPr>
              <w:t>07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2,23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26,30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733B" w:rsidRDefault="002A733B" w:rsidP="001F4EA0">
            <w:pPr>
              <w:jc w:val="center"/>
            </w:pPr>
            <w:r>
              <w:t>однокомнатная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40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Pr="001123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1,74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37,95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40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 w:rsidRPr="0011239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  <w:r w:rsidRPr="001123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2,45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38,12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19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 w:rsidRPr="0011239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6</w:t>
            </w:r>
            <w:r w:rsidRPr="001123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1,74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38,09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19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35,77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2,45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38,22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733B" w:rsidRDefault="002A733B" w:rsidP="001F4EA0">
            <w:pPr>
              <w:jc w:val="center"/>
              <w:rPr>
                <w:b/>
              </w:rPr>
            </w:pPr>
            <w:r>
              <w:t>двухкомнатная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  <w:r w:rsidRPr="001123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  <w:r w:rsidRPr="00112394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B86091" w:rsidRDefault="002A733B" w:rsidP="001F4EA0">
            <w:pPr>
              <w:jc w:val="center"/>
            </w:pPr>
            <w:r>
              <w:t>1,74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center"/>
            </w:pPr>
            <w:r>
              <w:t>58,35</w:t>
            </w:r>
          </w:p>
        </w:tc>
      </w:tr>
      <w:tr w:rsidR="002A733B" w:rsidTr="002A733B">
        <w:trPr>
          <w:jc w:val="center"/>
        </w:trPr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Default="002A733B" w:rsidP="001F4EA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6F57CE" w:rsidRDefault="002A733B" w:rsidP="001F4EA0">
            <w:pPr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112394" w:rsidRDefault="002A733B" w:rsidP="001F4EA0">
            <w:pPr>
              <w:jc w:val="center"/>
              <w:rPr>
                <w:b/>
                <w:color w:val="000000" w:themeColor="text1"/>
              </w:rPr>
            </w:pPr>
            <w:r w:rsidRPr="00112394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892</w:t>
            </w:r>
            <w:r w:rsidRPr="00112394">
              <w:rPr>
                <w:b/>
                <w:color w:val="000000" w:themeColor="text1"/>
              </w:rPr>
              <w:t>,8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EF3AA0" w:rsidRDefault="002A733B" w:rsidP="001F4E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388,80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33B" w:rsidRPr="00EF3AA0" w:rsidRDefault="002A733B" w:rsidP="001F4E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6281,60</w:t>
            </w:r>
          </w:p>
        </w:tc>
      </w:tr>
    </w:tbl>
    <w:p w:rsidR="002A733B" w:rsidRPr="003B6EDA" w:rsidRDefault="002A733B" w:rsidP="00D75FBA">
      <w:pPr>
        <w:spacing w:line="360" w:lineRule="auto"/>
        <w:rPr>
          <w:rFonts w:eastAsiaTheme="minorHAnsi"/>
          <w:color w:val="FF0000"/>
          <w:highlight w:val="yellow"/>
          <w:lang w:eastAsia="en-US"/>
        </w:rPr>
      </w:pPr>
    </w:p>
    <w:tbl>
      <w:tblPr>
        <w:tblStyle w:val="a3"/>
        <w:tblW w:w="9356" w:type="dxa"/>
        <w:jc w:val="center"/>
        <w:tblInd w:w="-34" w:type="dxa"/>
        <w:tblLook w:val="04A0" w:firstRow="1" w:lastRow="0" w:firstColumn="1" w:lastColumn="0" w:noHBand="0" w:noVBand="1"/>
      </w:tblPr>
      <w:tblGrid>
        <w:gridCol w:w="5529"/>
        <w:gridCol w:w="1559"/>
        <w:gridCol w:w="2268"/>
      </w:tblGrid>
      <w:tr w:rsidR="00D01B99" w:rsidRPr="003B6EDA" w:rsidTr="00D01B99">
        <w:trPr>
          <w:trHeight w:val="531"/>
          <w:jc w:val="center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pPr>
              <w:rPr>
                <w:lang w:eastAsia="en-US"/>
              </w:rPr>
            </w:pPr>
            <w:r w:rsidRPr="003B6EDA">
              <w:t>Наименование   показателей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pPr>
              <w:jc w:val="center"/>
              <w:rPr>
                <w:lang w:eastAsia="en-US"/>
              </w:rPr>
            </w:pPr>
            <w:proofErr w:type="spellStart"/>
            <w:r w:rsidRPr="003B6EDA">
              <w:t>Ед</w:t>
            </w:r>
            <w:proofErr w:type="gramStart"/>
            <w:r w:rsidRPr="003B6EDA">
              <w:t>.и</w:t>
            </w:r>
            <w:proofErr w:type="gramEnd"/>
            <w:r w:rsidRPr="003B6EDA">
              <w:t>зм</w:t>
            </w:r>
            <w:proofErr w:type="spellEnd"/>
            <w:r w:rsidRPr="003B6EDA"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pPr>
              <w:jc w:val="center"/>
              <w:rPr>
                <w:lang w:eastAsia="en-US"/>
              </w:rPr>
            </w:pPr>
            <w:r w:rsidRPr="003B6EDA">
              <w:t>Строительство</w:t>
            </w:r>
          </w:p>
        </w:tc>
      </w:tr>
      <w:tr w:rsidR="00D01B99" w:rsidRPr="003B6EDA" w:rsidTr="00D01B99">
        <w:trPr>
          <w:trHeight w:val="531"/>
          <w:jc w:val="center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r w:rsidRPr="003B6EDA">
              <w:t xml:space="preserve">Количество этажей (в </w:t>
            </w:r>
            <w:proofErr w:type="spellStart"/>
            <w:r w:rsidRPr="003B6EDA">
              <w:t>т.ч</w:t>
            </w:r>
            <w:proofErr w:type="spellEnd"/>
            <w:r w:rsidRPr="003B6EDA">
              <w:t>. техническое подполье)</w:t>
            </w:r>
          </w:p>
          <w:p w:rsidR="00D01B99" w:rsidRPr="003B6EDA" w:rsidRDefault="00D01B99">
            <w:pPr>
              <w:rPr>
                <w:lang w:eastAsia="en-US"/>
              </w:rPr>
            </w:pPr>
            <w:r w:rsidRPr="003B6EDA">
              <w:t>Этажность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pPr>
              <w:jc w:val="center"/>
            </w:pPr>
            <w:proofErr w:type="spellStart"/>
            <w:r w:rsidRPr="003B6EDA">
              <w:t>эт</w:t>
            </w:r>
            <w:proofErr w:type="spellEnd"/>
            <w:r w:rsidRPr="003B6EDA">
              <w:t>.</w:t>
            </w:r>
          </w:p>
          <w:p w:rsidR="00D01B99" w:rsidRPr="003B6EDA" w:rsidRDefault="00D01B99">
            <w:pPr>
              <w:jc w:val="center"/>
              <w:rPr>
                <w:lang w:eastAsia="en-US"/>
              </w:rPr>
            </w:pPr>
            <w:proofErr w:type="spellStart"/>
            <w:r w:rsidRPr="003B6EDA">
              <w:t>эт</w:t>
            </w:r>
            <w:proofErr w:type="spellEnd"/>
            <w:r w:rsidRPr="003B6EDA"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99" w:rsidRPr="003B6EDA" w:rsidRDefault="00D01B99">
            <w:pPr>
              <w:jc w:val="center"/>
              <w:rPr>
                <w:color w:val="000000" w:themeColor="text1"/>
              </w:rPr>
            </w:pPr>
            <w:r w:rsidRPr="003B6EDA">
              <w:rPr>
                <w:color w:val="000000" w:themeColor="text1"/>
              </w:rPr>
              <w:t>11</w:t>
            </w:r>
          </w:p>
          <w:p w:rsidR="00D01B99" w:rsidRPr="003B6EDA" w:rsidRDefault="00D01B99">
            <w:pPr>
              <w:jc w:val="center"/>
              <w:rPr>
                <w:lang w:eastAsia="en-US"/>
              </w:rPr>
            </w:pPr>
            <w:r w:rsidRPr="003B6EDA">
              <w:rPr>
                <w:color w:val="000000" w:themeColor="text1"/>
              </w:rPr>
              <w:t>10</w:t>
            </w:r>
          </w:p>
        </w:tc>
      </w:tr>
      <w:tr w:rsidR="00D01B99" w:rsidRPr="003B6EDA" w:rsidTr="00D01B99">
        <w:trPr>
          <w:trHeight w:val="531"/>
          <w:jc w:val="center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Pr="003B6EDA" w:rsidRDefault="00D01B99">
            <w:pPr>
              <w:rPr>
                <w:lang w:eastAsia="en-US"/>
              </w:rPr>
            </w:pPr>
            <w:r w:rsidRPr="003B6EDA">
              <w:t>Количество секций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Pr="003B6EDA" w:rsidRDefault="00D01B99">
            <w:pPr>
              <w:jc w:val="center"/>
              <w:rPr>
                <w:lang w:eastAsia="en-US"/>
              </w:rPr>
            </w:pPr>
            <w:proofErr w:type="spellStart"/>
            <w:r w:rsidRPr="003B6EDA">
              <w:t>секц</w:t>
            </w:r>
            <w:proofErr w:type="spellEnd"/>
            <w:r w:rsidRPr="003B6EDA"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Pr="003B6EDA" w:rsidRDefault="00D01B99">
            <w:pPr>
              <w:jc w:val="center"/>
              <w:rPr>
                <w:lang w:eastAsia="en-US"/>
              </w:rPr>
            </w:pPr>
            <w:r w:rsidRPr="003B6EDA">
              <w:t>3</w:t>
            </w:r>
          </w:p>
        </w:tc>
      </w:tr>
      <w:tr w:rsidR="00D01B99" w:rsidTr="00D01B99">
        <w:trPr>
          <w:trHeight w:val="561"/>
          <w:jc w:val="center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Pr="003B6EDA" w:rsidRDefault="00D01B99">
            <w:pPr>
              <w:rPr>
                <w:lang w:eastAsia="en-US"/>
              </w:rPr>
            </w:pPr>
            <w:r w:rsidRPr="003B6EDA">
              <w:t>Число квартир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Pr="003B6EDA" w:rsidRDefault="00D01B99">
            <w:pPr>
              <w:jc w:val="center"/>
              <w:rPr>
                <w:lang w:eastAsia="en-US"/>
              </w:rPr>
            </w:pPr>
            <w:r w:rsidRPr="003B6EDA">
              <w:t>шт.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B99" w:rsidRDefault="00D01B99">
            <w:pPr>
              <w:jc w:val="center"/>
              <w:rPr>
                <w:lang w:eastAsia="en-US"/>
              </w:rPr>
            </w:pPr>
            <w:r w:rsidRPr="003B6EDA">
              <w:t>179</w:t>
            </w:r>
          </w:p>
        </w:tc>
      </w:tr>
    </w:tbl>
    <w:p w:rsidR="00773DE6" w:rsidRPr="00DD1B34" w:rsidRDefault="00773DE6" w:rsidP="00AB1280">
      <w:pPr>
        <w:rPr>
          <w:b/>
          <w:color w:val="FF0000"/>
        </w:rPr>
      </w:pPr>
    </w:p>
    <w:p w:rsidR="00CC66EB" w:rsidRPr="00AB1280" w:rsidRDefault="004D7FE8" w:rsidP="004D7FE8">
      <w:pPr>
        <w:ind w:firstLine="567"/>
        <w:jc w:val="both"/>
        <w:rPr>
          <w:b/>
        </w:rPr>
      </w:pPr>
      <w:r w:rsidRPr="00AB1280">
        <w:rPr>
          <w:b/>
        </w:rPr>
        <w:t xml:space="preserve">2.5.2. Об описании </w:t>
      </w:r>
      <w:r w:rsidR="00CC66EB" w:rsidRPr="00AB1280">
        <w:rPr>
          <w:b/>
        </w:rPr>
        <w:t>технических характеристик указанных самостоятельных частей в соответствии с проектной документацией:</w:t>
      </w:r>
    </w:p>
    <w:p w:rsidR="00241B07" w:rsidRDefault="00117BE4" w:rsidP="004139C9">
      <w:pPr>
        <w:ind w:firstLine="567"/>
        <w:jc w:val="both"/>
      </w:pPr>
      <w:r>
        <w:t>Жилой</w:t>
      </w:r>
      <w:r w:rsidRPr="005A16F7">
        <w:t xml:space="preserve"> дом № 4 (стр.)</w:t>
      </w:r>
      <w:r w:rsidR="00D01B99">
        <w:t xml:space="preserve"> – 1</w:t>
      </w:r>
      <w:r>
        <w:t xml:space="preserve"> очередь строительства</w:t>
      </w:r>
      <w:r w:rsidRPr="005A16F7">
        <w:t>, расположенн</w:t>
      </w:r>
      <w:r>
        <w:t>ый</w:t>
      </w:r>
      <w:r w:rsidRPr="005A16F7">
        <w:t xml:space="preserve">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CB68C7" w:rsidRPr="00AB1280">
        <w:t xml:space="preserve"> </w:t>
      </w:r>
      <w:r w:rsidR="004139C9" w:rsidRPr="00AB1280">
        <w:t xml:space="preserve">состоит из </w:t>
      </w:r>
      <w:r w:rsidR="00D01B99">
        <w:t>трех</w:t>
      </w:r>
      <w:r>
        <w:t xml:space="preserve"> секции серии </w:t>
      </w:r>
      <w:r w:rsidR="00D01B99">
        <w:t>97.2 БС8-2М-1:</w:t>
      </w:r>
    </w:p>
    <w:p w:rsidR="00D01B99" w:rsidRDefault="00D01B99" w:rsidP="004139C9">
      <w:pPr>
        <w:ind w:firstLine="567"/>
        <w:jc w:val="both"/>
      </w:pPr>
      <w:r>
        <w:t xml:space="preserve">- 97.2 БС8-2М-1 планировочное решение </w:t>
      </w:r>
      <w:r>
        <w:rPr>
          <w:lang w:val="en-US"/>
        </w:rPr>
        <w:t>I</w:t>
      </w:r>
      <w:r w:rsidRPr="00D01B99">
        <w:t xml:space="preserve"> </w:t>
      </w:r>
      <w:r>
        <w:t>(2 шт.)</w:t>
      </w:r>
    </w:p>
    <w:p w:rsidR="00D01B99" w:rsidRPr="00D01B99" w:rsidRDefault="00D01B99" w:rsidP="00D01B99">
      <w:pPr>
        <w:ind w:firstLine="567"/>
        <w:jc w:val="both"/>
      </w:pPr>
      <w:r>
        <w:t xml:space="preserve">- 97.2 БС8-2М-1 планировочное решение </w:t>
      </w:r>
      <w:r>
        <w:rPr>
          <w:lang w:val="en-US"/>
        </w:rPr>
        <w:t>II</w:t>
      </w:r>
      <w:r w:rsidRPr="00D01B99">
        <w:t xml:space="preserve"> </w:t>
      </w:r>
      <w:r>
        <w:t>ТЭ (1 шт.)</w:t>
      </w:r>
    </w:p>
    <w:p w:rsidR="004139C9" w:rsidRPr="00AB1280" w:rsidRDefault="00241B07" w:rsidP="004139C9">
      <w:pPr>
        <w:ind w:firstLine="567"/>
        <w:jc w:val="both"/>
      </w:pPr>
      <w:r w:rsidRPr="00AB1280">
        <w:t>В состав проектируемого объекта входят следующие помещения:</w:t>
      </w:r>
    </w:p>
    <w:p w:rsidR="008A5ED2" w:rsidRPr="005F5888" w:rsidRDefault="005035E3" w:rsidP="009B639E">
      <w:pPr>
        <w:ind w:firstLine="567"/>
        <w:jc w:val="both"/>
      </w:pPr>
      <w:r w:rsidRPr="00AB1280">
        <w:t xml:space="preserve">В подземной части </w:t>
      </w:r>
      <w:r w:rsidR="00D01B99">
        <w:t xml:space="preserve">- </w:t>
      </w:r>
      <w:r w:rsidRPr="00AB1280">
        <w:t>расположены</w:t>
      </w:r>
      <w:r>
        <w:t xml:space="preserve"> тепловой пункт, </w:t>
      </w:r>
      <w:proofErr w:type="gramStart"/>
      <w:r>
        <w:t>насосная</w:t>
      </w:r>
      <w:proofErr w:type="gramEnd"/>
      <w:r>
        <w:t xml:space="preserve"> и техническое подполье.</w:t>
      </w:r>
    </w:p>
    <w:p w:rsidR="009B639E" w:rsidRDefault="009B639E" w:rsidP="004139C9">
      <w:pPr>
        <w:ind w:firstLine="567"/>
        <w:jc w:val="both"/>
      </w:pPr>
      <w:r>
        <w:t xml:space="preserve">На первом этаже жилого дома </w:t>
      </w:r>
      <w:r w:rsidR="00D01B99">
        <w:t xml:space="preserve">(97.2 БС8-2М-1 планировочное решение </w:t>
      </w:r>
      <w:r w:rsidR="00D01B99">
        <w:rPr>
          <w:lang w:val="en-US"/>
        </w:rPr>
        <w:t>II</w:t>
      </w:r>
      <w:r w:rsidR="00D01B99" w:rsidRPr="00D01B99">
        <w:t xml:space="preserve"> </w:t>
      </w:r>
      <w:r w:rsidR="00D01B99">
        <w:t xml:space="preserve">ТЭ) </w:t>
      </w:r>
      <w:r>
        <w:t xml:space="preserve">располагаются </w:t>
      </w:r>
      <w:proofErr w:type="spellStart"/>
      <w:r w:rsidR="00117BE4">
        <w:t>электрощитовая</w:t>
      </w:r>
      <w:proofErr w:type="spellEnd"/>
      <w:r w:rsidR="00117BE4">
        <w:t xml:space="preserve"> и </w:t>
      </w:r>
      <w:r w:rsidR="00C5031A">
        <w:t xml:space="preserve">квартиры: </w:t>
      </w:r>
      <w:r w:rsidR="00117BE4">
        <w:t>2</w:t>
      </w:r>
      <w:r w:rsidR="00D01B99">
        <w:t xml:space="preserve"> </w:t>
      </w:r>
      <w:r w:rsidR="00435EB4">
        <w:t xml:space="preserve">– </w:t>
      </w:r>
      <w:r w:rsidR="00117BE4">
        <w:t>квартир</w:t>
      </w:r>
      <w:r w:rsidR="00D01B99">
        <w:t>ы-студии</w:t>
      </w:r>
      <w:r w:rsidR="00435EB4">
        <w:t xml:space="preserve">, </w:t>
      </w:r>
      <w:r w:rsidR="00D01B99">
        <w:t>2</w:t>
      </w:r>
      <w:r w:rsidR="00435EB4">
        <w:t xml:space="preserve"> </w:t>
      </w:r>
      <w:r w:rsidR="00C5031A">
        <w:t>–</w:t>
      </w:r>
      <w:r w:rsidR="00435EB4">
        <w:t xml:space="preserve"> </w:t>
      </w:r>
      <w:proofErr w:type="gramStart"/>
      <w:r w:rsidR="00D01B99">
        <w:t>однокомнатных</w:t>
      </w:r>
      <w:proofErr w:type="gramEnd"/>
      <w:r w:rsidR="00C5031A">
        <w:t xml:space="preserve">, </w:t>
      </w:r>
      <w:r w:rsidR="00D01B99">
        <w:t>и 1 – двухкомнатная</w:t>
      </w:r>
      <w:r w:rsidR="00C5031A">
        <w:t>.</w:t>
      </w:r>
    </w:p>
    <w:p w:rsidR="009B639E" w:rsidRDefault="009B639E" w:rsidP="004139C9">
      <w:pPr>
        <w:ind w:firstLine="567"/>
        <w:jc w:val="both"/>
      </w:pPr>
      <w:r>
        <w:t xml:space="preserve">На втором – </w:t>
      </w:r>
      <w:r w:rsidR="00D01B99">
        <w:t>десятом</w:t>
      </w:r>
      <w:r>
        <w:t xml:space="preserve"> этажах жилого дома </w:t>
      </w:r>
      <w:r w:rsidR="00D01B99">
        <w:t xml:space="preserve">(97.2 БС8-2М-1 планировочное решение </w:t>
      </w:r>
      <w:r w:rsidR="00D01B99">
        <w:rPr>
          <w:lang w:val="en-US"/>
        </w:rPr>
        <w:t>II</w:t>
      </w:r>
      <w:r w:rsidR="00D01B99" w:rsidRPr="00D01B99">
        <w:t xml:space="preserve"> </w:t>
      </w:r>
      <w:r w:rsidR="00D01B99">
        <w:t xml:space="preserve">ТЭ) </w:t>
      </w:r>
      <w:r>
        <w:t>располагаются</w:t>
      </w:r>
      <w:r w:rsidR="00D01B99">
        <w:t xml:space="preserve"> жилые</w:t>
      </w:r>
      <w:r>
        <w:t xml:space="preserve"> квартиры:</w:t>
      </w:r>
      <w:r w:rsidR="001E5224" w:rsidRPr="001E5224">
        <w:t xml:space="preserve"> </w:t>
      </w:r>
      <w:r w:rsidR="00D01B99">
        <w:t>18</w:t>
      </w:r>
      <w:r w:rsidR="00435EB4">
        <w:t xml:space="preserve"> – </w:t>
      </w:r>
      <w:r w:rsidR="00117BE4">
        <w:t>квартир</w:t>
      </w:r>
      <w:r w:rsidR="00D01B99">
        <w:t>ы</w:t>
      </w:r>
      <w:r w:rsidR="00117BE4">
        <w:t>-студи</w:t>
      </w:r>
      <w:r w:rsidR="00D01B99">
        <w:t>и</w:t>
      </w:r>
      <w:r w:rsidR="00435EB4">
        <w:t xml:space="preserve">, </w:t>
      </w:r>
      <w:r w:rsidR="00D01B99">
        <w:t>36</w:t>
      </w:r>
      <w:r w:rsidR="00435EB4">
        <w:t xml:space="preserve"> </w:t>
      </w:r>
      <w:r w:rsidR="00117BE4">
        <w:t xml:space="preserve">– </w:t>
      </w:r>
      <w:r w:rsidR="00D01B99">
        <w:t>однокомнатных</w:t>
      </w:r>
      <w:r w:rsidR="00435EB4">
        <w:t>.</w:t>
      </w:r>
    </w:p>
    <w:p w:rsidR="00D01B99" w:rsidRDefault="00D01B99" w:rsidP="00D01B99">
      <w:pPr>
        <w:ind w:firstLine="567"/>
        <w:jc w:val="both"/>
      </w:pPr>
      <w:r>
        <w:t xml:space="preserve">На первом этаже жилого дома (97.2 БС8-2М-1 планировочное решение </w:t>
      </w:r>
      <w:r>
        <w:rPr>
          <w:lang w:val="en-US"/>
        </w:rPr>
        <w:t>I</w:t>
      </w:r>
      <w:r>
        <w:t xml:space="preserve">) располагаются квартиры: 2 – квартиры-студии, 4 – </w:t>
      </w:r>
      <w:proofErr w:type="gramStart"/>
      <w:r>
        <w:t>однокомнатных</w:t>
      </w:r>
      <w:proofErr w:type="gramEnd"/>
      <w:r>
        <w:t>.</w:t>
      </w:r>
    </w:p>
    <w:p w:rsidR="00D01B99" w:rsidRDefault="00D01B99" w:rsidP="00DB4D66">
      <w:pPr>
        <w:ind w:firstLine="567"/>
        <w:jc w:val="both"/>
      </w:pPr>
      <w:r>
        <w:t xml:space="preserve">На втором – десятом этажах жилого дома (97.2 БС8-2М-1 планировочное решение </w:t>
      </w:r>
      <w:r>
        <w:rPr>
          <w:lang w:val="en-US"/>
        </w:rPr>
        <w:t>I</w:t>
      </w:r>
      <w:r>
        <w:t>) располагаются жилые квартиры:</w:t>
      </w:r>
      <w:r w:rsidRPr="001E5224">
        <w:t xml:space="preserve"> </w:t>
      </w:r>
      <w:r>
        <w:t>18 – квартиры-студии, 36 – однокомнатных.</w:t>
      </w:r>
    </w:p>
    <w:p w:rsidR="009B639E" w:rsidRDefault="009B639E" w:rsidP="004139C9">
      <w:pPr>
        <w:ind w:firstLine="567"/>
        <w:jc w:val="both"/>
      </w:pPr>
      <w:r>
        <w:t>Итого в жилом доме расп</w:t>
      </w:r>
      <w:r w:rsidR="001E5224">
        <w:t xml:space="preserve">олагается </w:t>
      </w:r>
      <w:r w:rsidR="00DB4D66">
        <w:t>179</w:t>
      </w:r>
      <w:r w:rsidR="00435EB4">
        <w:t xml:space="preserve"> </w:t>
      </w:r>
      <w:r w:rsidR="00490FA7">
        <w:t>квартир, в том числ</w:t>
      </w:r>
      <w:r>
        <w:t xml:space="preserve">е: </w:t>
      </w:r>
      <w:r w:rsidR="00DB4D66">
        <w:t>60</w:t>
      </w:r>
      <w:r w:rsidR="00435EB4">
        <w:t xml:space="preserve"> </w:t>
      </w:r>
      <w:r w:rsidR="00117BE4">
        <w:t>–</w:t>
      </w:r>
      <w:r w:rsidR="00435EB4">
        <w:t xml:space="preserve"> </w:t>
      </w:r>
      <w:r w:rsidR="00117BE4">
        <w:t>квартиры-студии</w:t>
      </w:r>
      <w:r w:rsidR="001E5224">
        <w:t xml:space="preserve">, </w:t>
      </w:r>
      <w:r w:rsidR="00DB4D66">
        <w:t>118</w:t>
      </w:r>
      <w:r w:rsidR="00435EB4">
        <w:t xml:space="preserve"> – </w:t>
      </w:r>
      <w:r w:rsidR="00DB4D66">
        <w:t>однокомнатных</w:t>
      </w:r>
      <w:r w:rsidR="00435EB4">
        <w:t xml:space="preserve">, </w:t>
      </w:r>
      <w:r>
        <w:t xml:space="preserve"> </w:t>
      </w:r>
      <w:r w:rsidR="00DB4D66">
        <w:t>1</w:t>
      </w:r>
      <w:r w:rsidR="00435EB4">
        <w:t xml:space="preserve"> - </w:t>
      </w:r>
      <w:proofErr w:type="gramStart"/>
      <w:r w:rsidR="00DB4D66">
        <w:t>двухкомнатная</w:t>
      </w:r>
      <w:proofErr w:type="gramEnd"/>
      <w:r w:rsidR="00490FA7">
        <w:t>.</w:t>
      </w:r>
    </w:p>
    <w:p w:rsidR="00490FA7" w:rsidRDefault="00490FA7" w:rsidP="004139C9">
      <w:pPr>
        <w:ind w:firstLine="567"/>
        <w:jc w:val="both"/>
      </w:pPr>
      <w:r>
        <w:t>Фундаменты – свайные с монолитными ленточными ростверками.</w:t>
      </w:r>
    </w:p>
    <w:p w:rsidR="00DB4D66" w:rsidRDefault="00DB4D66" w:rsidP="004139C9">
      <w:pPr>
        <w:ind w:firstLine="567"/>
        <w:jc w:val="both"/>
      </w:pPr>
      <w:r>
        <w:t xml:space="preserve">Перекрытия и внутренние стены – </w:t>
      </w:r>
      <w:proofErr w:type="gramStart"/>
      <w:r>
        <w:t>ж/б</w:t>
      </w:r>
      <w:proofErr w:type="gramEnd"/>
      <w:r>
        <w:t xml:space="preserve"> плоские панели толщиной 160 мм.</w:t>
      </w:r>
    </w:p>
    <w:p w:rsidR="00DB4D66" w:rsidRDefault="00DB4D66" w:rsidP="004139C9">
      <w:pPr>
        <w:ind w:firstLine="567"/>
        <w:jc w:val="both"/>
      </w:pPr>
      <w:r>
        <w:t xml:space="preserve">Санузлы – объемные </w:t>
      </w:r>
      <w:proofErr w:type="gramStart"/>
      <w:r>
        <w:t>ж/б</w:t>
      </w:r>
      <w:proofErr w:type="gramEnd"/>
      <w:r>
        <w:t xml:space="preserve"> </w:t>
      </w:r>
      <w:proofErr w:type="spellStart"/>
      <w:r>
        <w:t>сантехкабины</w:t>
      </w:r>
      <w:proofErr w:type="spellEnd"/>
      <w:r>
        <w:t xml:space="preserve"> и </w:t>
      </w:r>
      <w:proofErr w:type="spellStart"/>
      <w:r>
        <w:t>перегородски</w:t>
      </w:r>
      <w:proofErr w:type="spellEnd"/>
      <w:r>
        <w:t xml:space="preserve"> из полнотелого кирпича марки КР-р-по 250х120х65/1НФ/75/</w:t>
      </w:r>
      <w:r w:rsidR="00472193">
        <w:t>2,0 ГОСТ 530-2012.</w:t>
      </w:r>
    </w:p>
    <w:p w:rsidR="00472193" w:rsidRDefault="00472193" w:rsidP="002A733B">
      <w:pPr>
        <w:ind w:firstLine="567"/>
        <w:jc w:val="both"/>
      </w:pPr>
      <w:r>
        <w:t>Лестницы – сборные железобетонные площадки с мозаичной поверхностью и марши с гладкой поверхностью.</w:t>
      </w:r>
    </w:p>
    <w:p w:rsidR="00490FA7" w:rsidRDefault="00490FA7" w:rsidP="004139C9">
      <w:pPr>
        <w:ind w:firstLine="567"/>
        <w:jc w:val="both"/>
      </w:pPr>
      <w:r>
        <w:t xml:space="preserve">Лоджии – </w:t>
      </w:r>
      <w:r w:rsidR="00472193">
        <w:t>железобетонные плиты толщиной 160 мм</w:t>
      </w:r>
      <w:r w:rsidR="007D09F5">
        <w:t>.</w:t>
      </w:r>
    </w:p>
    <w:p w:rsidR="00490FA7" w:rsidRDefault="00490FA7" w:rsidP="004139C9">
      <w:pPr>
        <w:ind w:firstLine="567"/>
        <w:jc w:val="both"/>
      </w:pPr>
      <w:r>
        <w:t xml:space="preserve">Лифтовая шахта – </w:t>
      </w:r>
      <w:proofErr w:type="gramStart"/>
      <w:r w:rsidR="00472193">
        <w:t>ж/б</w:t>
      </w:r>
      <w:proofErr w:type="gramEnd"/>
      <w:r w:rsidR="00472193">
        <w:t xml:space="preserve"> объемные блоки и сборные ж/б панели</w:t>
      </w:r>
      <w:r>
        <w:t>.</w:t>
      </w:r>
    </w:p>
    <w:p w:rsidR="00490FA7" w:rsidRDefault="00490FA7" w:rsidP="004139C9">
      <w:pPr>
        <w:ind w:firstLine="567"/>
        <w:jc w:val="both"/>
      </w:pPr>
      <w:r>
        <w:t xml:space="preserve">Крыша – </w:t>
      </w:r>
      <w:r w:rsidR="00472193">
        <w:t>вентилируемая с холодным чердаком</w:t>
      </w:r>
      <w:r>
        <w:t>.</w:t>
      </w:r>
    </w:p>
    <w:p w:rsidR="00490FA7" w:rsidRDefault="00490FA7" w:rsidP="004139C9">
      <w:pPr>
        <w:ind w:firstLine="567"/>
        <w:jc w:val="both"/>
      </w:pPr>
      <w:r>
        <w:t xml:space="preserve">Кровля – </w:t>
      </w:r>
      <w:proofErr w:type="spellStart"/>
      <w:r w:rsidR="00472193">
        <w:t>безрулонная</w:t>
      </w:r>
      <w:proofErr w:type="spellEnd"/>
      <w:r w:rsidR="00472193">
        <w:t>, железобетонная с внутренним водостоком</w:t>
      </w:r>
      <w:r w:rsidR="00093602">
        <w:t>.</w:t>
      </w:r>
    </w:p>
    <w:p w:rsidR="00490FA7" w:rsidRDefault="00490FA7" w:rsidP="00161A4B">
      <w:pPr>
        <w:ind w:firstLine="567"/>
        <w:jc w:val="both"/>
      </w:pPr>
      <w:r>
        <w:t>Полы – б</w:t>
      </w:r>
      <w:r w:rsidR="007C5118">
        <w:t>етонные</w:t>
      </w:r>
      <w:r w:rsidR="00472193">
        <w:t xml:space="preserve"> (на 1 этаже </w:t>
      </w:r>
      <w:proofErr w:type="spellStart"/>
      <w:r w:rsidR="00472193">
        <w:t>Пеноплекс</w:t>
      </w:r>
      <w:proofErr w:type="spellEnd"/>
      <w:r w:rsidR="00472193">
        <w:t xml:space="preserve"> с цементно-песчаной стяжкой)</w:t>
      </w:r>
      <w:r>
        <w:t>, линолеум</w:t>
      </w:r>
      <w:r w:rsidR="00472193">
        <w:t xml:space="preserve">, </w:t>
      </w:r>
      <w:r>
        <w:t>керамическая плитка.</w:t>
      </w:r>
    </w:p>
    <w:p w:rsidR="00FB1936" w:rsidRDefault="007C5118" w:rsidP="00161A4B">
      <w:pPr>
        <w:ind w:firstLine="567"/>
        <w:jc w:val="both"/>
      </w:pPr>
      <w:r>
        <w:t xml:space="preserve">Двери </w:t>
      </w:r>
      <w:r w:rsidR="00490FA7">
        <w:t>–</w:t>
      </w:r>
      <w:r>
        <w:t xml:space="preserve"> </w:t>
      </w:r>
      <w:r w:rsidR="00093602">
        <w:t xml:space="preserve">деревянные </w:t>
      </w:r>
      <w:r>
        <w:t>ламинированные</w:t>
      </w:r>
      <w:r w:rsidR="00472193">
        <w:t xml:space="preserve"> по ГОСТ 24698-81</w:t>
      </w:r>
      <w:r>
        <w:t xml:space="preserve">, </w:t>
      </w:r>
      <w:r w:rsidR="00490FA7">
        <w:t>металлические</w:t>
      </w:r>
      <w:r w:rsidR="00472193">
        <w:t xml:space="preserve"> ГОСТ 31173-2003</w:t>
      </w:r>
      <w:r>
        <w:t xml:space="preserve">, </w:t>
      </w:r>
      <w:r w:rsidR="00490FA7">
        <w:t>противопожарные сертифицированные (в зависимости от назначения), входные двери</w:t>
      </w:r>
      <w:r w:rsidR="00472193">
        <w:t xml:space="preserve"> </w:t>
      </w:r>
      <w:r w:rsidR="00490FA7">
        <w:t>– металлические с установкой домофонов. Окна и балконные двери – с тройным остеклением пластиковые</w:t>
      </w:r>
      <w:r w:rsidR="00472193">
        <w:t xml:space="preserve"> ГОСТ 23166-9, ГОСТ 30674-99</w:t>
      </w:r>
      <w:r w:rsidR="00490FA7">
        <w:t>.</w:t>
      </w:r>
    </w:p>
    <w:p w:rsidR="007D09F5" w:rsidRDefault="00161A4B" w:rsidP="00093602">
      <w:pPr>
        <w:ind w:firstLine="567"/>
        <w:jc w:val="both"/>
      </w:pPr>
      <w:r>
        <w:t xml:space="preserve">Ограждение лоджий - алюминиевые витражные конструкции с одинарным остеклением на высоту этажа </w:t>
      </w:r>
      <w:r w:rsidR="00C5031A">
        <w:t xml:space="preserve">с </w:t>
      </w:r>
      <w:r w:rsidR="00093602">
        <w:t xml:space="preserve">открыванием «купе», </w:t>
      </w:r>
      <w:proofErr w:type="spellStart"/>
      <w:r w:rsidR="00093602">
        <w:t>внутр</w:t>
      </w:r>
      <w:proofErr w:type="spellEnd"/>
      <w:r w:rsidR="00093602">
        <w:t>.</w:t>
      </w:r>
      <w:r>
        <w:t xml:space="preserve"> металлическ</w:t>
      </w:r>
      <w:r w:rsidR="00093602">
        <w:t>ое</w:t>
      </w:r>
      <w:r>
        <w:t xml:space="preserve"> ограждение </w:t>
      </w:r>
      <w:r>
        <w:rPr>
          <w:lang w:val="en-US"/>
        </w:rPr>
        <w:t>h</w:t>
      </w:r>
      <w:r w:rsidR="00472193">
        <w:t>=</w:t>
      </w:r>
      <w:r w:rsidR="00C5031A">
        <w:t>1,2 м;</w:t>
      </w:r>
      <w:r>
        <w:t xml:space="preserve"> </w:t>
      </w:r>
      <w:proofErr w:type="gramStart"/>
      <w:r>
        <w:t>ж</w:t>
      </w:r>
      <w:r w:rsidR="00093602">
        <w:t>/б</w:t>
      </w:r>
      <w:proofErr w:type="gramEnd"/>
      <w:r w:rsidR="00093602">
        <w:t xml:space="preserve"> экраны с одинарным остеклением «к</w:t>
      </w:r>
      <w:r>
        <w:t>упе».</w:t>
      </w:r>
    </w:p>
    <w:p w:rsidR="00161A4B" w:rsidRDefault="00161A4B" w:rsidP="00161A4B">
      <w:pPr>
        <w:ind w:firstLine="567"/>
        <w:jc w:val="both"/>
      </w:pPr>
      <w:r>
        <w:t>Внутренняя отделка –</w:t>
      </w:r>
      <w:r w:rsidR="003D17B5">
        <w:t xml:space="preserve"> </w:t>
      </w:r>
      <w:r>
        <w:t>штукатурка, затирка, побелка, оклейка обоями, покраска.</w:t>
      </w:r>
    </w:p>
    <w:p w:rsidR="00093602" w:rsidRDefault="00093602" w:rsidP="00976CEC">
      <w:pPr>
        <w:jc w:val="both"/>
      </w:pPr>
    </w:p>
    <w:p w:rsidR="00161A4B" w:rsidRDefault="00161A4B" w:rsidP="00161A4B">
      <w:pPr>
        <w:ind w:firstLine="567"/>
        <w:jc w:val="both"/>
        <w:rPr>
          <w:b/>
        </w:rPr>
      </w:pPr>
      <w:r>
        <w:rPr>
          <w:b/>
        </w:rPr>
        <w:t>Отделка помещений жилого дома:</w:t>
      </w:r>
    </w:p>
    <w:p w:rsidR="00161A4B" w:rsidRDefault="00161A4B" w:rsidP="00161A4B">
      <w:pPr>
        <w:pStyle w:val="ac"/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</w:pPr>
      <w:proofErr w:type="gramStart"/>
      <w:r>
        <w:t xml:space="preserve">техническое помещение, насосная, </w:t>
      </w:r>
      <w:proofErr w:type="spellStart"/>
      <w:r>
        <w:t>электрощитовая</w:t>
      </w:r>
      <w:proofErr w:type="spellEnd"/>
      <w:r>
        <w:t>, ИТП, машинное помещение лифтов – потолок, стены и перегородки –</w:t>
      </w:r>
      <w:r w:rsidR="00B637F4">
        <w:t xml:space="preserve"> </w:t>
      </w:r>
      <w:r>
        <w:t>штукатурка, шпаклевка, водоэмульсионная покраска; полы – бетонные;</w:t>
      </w:r>
      <w:proofErr w:type="gramEnd"/>
    </w:p>
    <w:p w:rsidR="00161A4B" w:rsidRDefault="00161A4B" w:rsidP="00161A4B">
      <w:pPr>
        <w:pStyle w:val="ac"/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</w:pPr>
      <w:proofErr w:type="gramStart"/>
      <w:r>
        <w:t>жилые комнаты, коридоры и кухни: потолок – водоэмульсионная покраска, стены и перегородки – обшивка гипсокартонными листами, штукатурка, оклейка обоями, полы в квартирах – линолеум;</w:t>
      </w:r>
      <w:proofErr w:type="gramEnd"/>
    </w:p>
    <w:p w:rsidR="00161A4B" w:rsidRDefault="00161A4B" w:rsidP="00161A4B">
      <w:pPr>
        <w:pStyle w:val="ac"/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</w:pPr>
      <w:r>
        <w:t xml:space="preserve">сантехнические узлы в квартирах: потолки – водоэмульсионная покраска, стены – </w:t>
      </w:r>
      <w:r w:rsidR="003B6EDA">
        <w:t xml:space="preserve">цементно-песчаная штукатурка и </w:t>
      </w:r>
      <w:r>
        <w:t>водоэмульсионная покраска, пол - керамическая плитка;</w:t>
      </w:r>
    </w:p>
    <w:p w:rsidR="00161A4B" w:rsidRDefault="00161A4B" w:rsidP="00161A4B">
      <w:pPr>
        <w:pStyle w:val="ac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>
        <w:t>входные тамбуры, тамбуры лестничных клеток и лифтовые холлы: потолки – водоэмульсионная покраска, стены и перегородки – водоэмульсионная покраска.</w:t>
      </w:r>
    </w:p>
    <w:p w:rsidR="00161A4B" w:rsidRDefault="00161A4B" w:rsidP="00161A4B">
      <w:pPr>
        <w:tabs>
          <w:tab w:val="left" w:pos="993"/>
        </w:tabs>
        <w:ind w:firstLine="567"/>
        <w:jc w:val="both"/>
      </w:pPr>
      <w:r>
        <w:t>Окна и балконные двери из профилей ПВХ  с двухкамерным стеклопакетом.</w:t>
      </w:r>
    </w:p>
    <w:p w:rsidR="00161A4B" w:rsidRDefault="00161A4B" w:rsidP="00161A4B">
      <w:pPr>
        <w:tabs>
          <w:tab w:val="left" w:pos="993"/>
        </w:tabs>
        <w:ind w:firstLine="567"/>
        <w:jc w:val="both"/>
      </w:pPr>
      <w:r>
        <w:t>Двери межкомнатные – ламинированные.</w:t>
      </w:r>
    </w:p>
    <w:p w:rsidR="00161A4B" w:rsidRDefault="00161A4B" w:rsidP="00161A4B">
      <w:pPr>
        <w:tabs>
          <w:tab w:val="left" w:pos="993"/>
        </w:tabs>
        <w:ind w:firstLine="567"/>
        <w:jc w:val="both"/>
      </w:pPr>
      <w:r>
        <w:t>Двери входные – металлические.</w:t>
      </w:r>
    </w:p>
    <w:p w:rsidR="00161A4B" w:rsidRDefault="00161A4B" w:rsidP="00161A4B">
      <w:pPr>
        <w:tabs>
          <w:tab w:val="left" w:pos="993"/>
        </w:tabs>
        <w:ind w:firstLine="567"/>
        <w:jc w:val="both"/>
      </w:pPr>
      <w:r>
        <w:t xml:space="preserve">Остекление лоджий – конструкции с алюминиевым </w:t>
      </w:r>
      <w:r w:rsidR="00C5031A">
        <w:t>каркасом</w:t>
      </w:r>
      <w:r>
        <w:t>.</w:t>
      </w:r>
    </w:p>
    <w:p w:rsidR="001E3067" w:rsidRPr="005F5888" w:rsidRDefault="001E3067" w:rsidP="00161A4B"/>
    <w:p w:rsidR="00AE203D" w:rsidRPr="005F5888" w:rsidRDefault="006F6AC6" w:rsidP="00CC567F">
      <w:pPr>
        <w:ind w:firstLine="567"/>
        <w:jc w:val="both"/>
        <w:rPr>
          <w:b/>
        </w:rPr>
      </w:pPr>
      <w:r w:rsidRPr="005F5888">
        <w:rPr>
          <w:b/>
        </w:rPr>
        <w:t>2.6</w:t>
      </w:r>
      <w:r w:rsidR="00AE203D" w:rsidRPr="005F5888">
        <w:rPr>
          <w:b/>
        </w:rPr>
        <w:t>. О функциональном назначении нежилых помещений, не входящих в состав общего имущества</w:t>
      </w:r>
      <w:r w:rsidR="007734A9" w:rsidRPr="005F5888">
        <w:rPr>
          <w:b/>
        </w:rPr>
        <w:t xml:space="preserve"> в многоквартирном доме</w:t>
      </w:r>
      <w:r w:rsidR="00AE203D" w:rsidRPr="005F5888">
        <w:rPr>
          <w:b/>
        </w:rPr>
        <w:t>:</w:t>
      </w:r>
    </w:p>
    <w:p w:rsidR="006A5EE6" w:rsidRPr="005F5888" w:rsidRDefault="006A5EE6" w:rsidP="006A5EE6">
      <w:pPr>
        <w:ind w:firstLine="567"/>
        <w:jc w:val="both"/>
        <w:rPr>
          <w:b/>
        </w:rPr>
      </w:pPr>
      <w:r w:rsidRPr="005F5888">
        <w:t>Нежилых помещений, не входящих в состав общего имущества, в жилом доме нет.</w:t>
      </w:r>
    </w:p>
    <w:p w:rsidR="0046292A" w:rsidRPr="005F5888" w:rsidRDefault="0046292A" w:rsidP="00472193">
      <w:pPr>
        <w:jc w:val="both"/>
        <w:rPr>
          <w:b/>
        </w:rPr>
      </w:pPr>
    </w:p>
    <w:p w:rsidR="00AE203D" w:rsidRPr="005F5888" w:rsidRDefault="00927AD9" w:rsidP="00CC567F">
      <w:pPr>
        <w:ind w:firstLine="567"/>
        <w:jc w:val="both"/>
        <w:rPr>
          <w:b/>
        </w:rPr>
      </w:pPr>
      <w:r w:rsidRPr="005F5888">
        <w:rPr>
          <w:b/>
        </w:rPr>
        <w:t>2.</w:t>
      </w:r>
      <w:r w:rsidR="006F6AC6" w:rsidRPr="005F5888">
        <w:rPr>
          <w:b/>
        </w:rPr>
        <w:t>7</w:t>
      </w:r>
      <w:r w:rsidR="00AE203D" w:rsidRPr="005F5888">
        <w:rPr>
          <w:b/>
        </w:rPr>
        <w:t>. О  составе общего имущества в жилом доме, которое будет находиться в общей долевой собственности участников долевого строительства после получения разр</w:t>
      </w:r>
      <w:r w:rsidR="00086BE0" w:rsidRPr="005F5888">
        <w:rPr>
          <w:b/>
        </w:rPr>
        <w:t xml:space="preserve">ешения на ввод в эксплуатацию и передачи объектов долевого </w:t>
      </w:r>
      <w:r w:rsidR="00AE203D" w:rsidRPr="005F5888">
        <w:rPr>
          <w:b/>
        </w:rPr>
        <w:t>строительства участникам долевого строительства:</w:t>
      </w:r>
    </w:p>
    <w:p w:rsidR="00AE203D" w:rsidRPr="005F5888" w:rsidRDefault="00AE203D" w:rsidP="00CC567F">
      <w:pPr>
        <w:ind w:firstLine="567"/>
        <w:jc w:val="both"/>
      </w:pPr>
      <w:r w:rsidRPr="005F5888">
        <w:tab/>
        <w:t>К общему имуществу, которое будет нахо</w:t>
      </w:r>
      <w:r w:rsidR="00C73229" w:rsidRPr="005F5888">
        <w:t xml:space="preserve">диться в долевой собственности </w:t>
      </w:r>
      <w:r w:rsidRPr="005F5888">
        <w:t>уч</w:t>
      </w:r>
      <w:r w:rsidR="00C73229" w:rsidRPr="005F5888">
        <w:t xml:space="preserve">астников долевого строительства, </w:t>
      </w:r>
      <w:r w:rsidRPr="005F5888">
        <w:t>относятся:</w:t>
      </w:r>
    </w:p>
    <w:p w:rsidR="00AE203D" w:rsidRPr="005F5888" w:rsidRDefault="00AE203D" w:rsidP="00CC567F">
      <w:pPr>
        <w:ind w:firstLine="567"/>
        <w:jc w:val="both"/>
      </w:pPr>
      <w:r w:rsidRPr="005F5888">
        <w:t>- земельный участок под объектом строительства;</w:t>
      </w:r>
    </w:p>
    <w:p w:rsidR="00AE203D" w:rsidRPr="005F5888" w:rsidRDefault="00296959" w:rsidP="00CC567F">
      <w:pPr>
        <w:ind w:firstLine="567"/>
        <w:jc w:val="both"/>
      </w:pPr>
      <w:r w:rsidRPr="005F5888">
        <w:t xml:space="preserve">- </w:t>
      </w:r>
      <w:r w:rsidR="00AE203D" w:rsidRPr="005F5888">
        <w:t>крыша;</w:t>
      </w:r>
      <w:r w:rsidRPr="005F5888">
        <w:t xml:space="preserve"> ограждающие несущие и ненесущие конструкции дома;</w:t>
      </w:r>
    </w:p>
    <w:p w:rsidR="00296959" w:rsidRPr="005F5888" w:rsidRDefault="000F02EF" w:rsidP="00CC567F">
      <w:pPr>
        <w:ind w:firstLine="567"/>
        <w:jc w:val="both"/>
      </w:pPr>
      <w:r>
        <w:t xml:space="preserve">- </w:t>
      </w:r>
      <w:r w:rsidR="00296959" w:rsidRPr="005F5888">
        <w:t>места общего пользования – лестничные площадки, марши, коридоры, подвал,</w:t>
      </w:r>
      <w:r w:rsidR="008D20D9" w:rsidRPr="005F5888">
        <w:t xml:space="preserve"> лифт,</w:t>
      </w:r>
      <w:r w:rsidR="00296959" w:rsidRPr="005F5888">
        <w:t xml:space="preserve"> помещения технического назначения;</w:t>
      </w:r>
    </w:p>
    <w:p w:rsidR="00AE203D" w:rsidRPr="00F669FB" w:rsidRDefault="00296959" w:rsidP="00CC567F">
      <w:pPr>
        <w:ind w:firstLine="567"/>
        <w:jc w:val="both"/>
      </w:pPr>
      <w:r w:rsidRPr="005F5888">
        <w:t xml:space="preserve">- внутренние </w:t>
      </w:r>
      <w:r w:rsidRPr="00F669FB">
        <w:t xml:space="preserve">общедомовые инженерные коммуникации и оборудованные </w:t>
      </w:r>
      <w:proofErr w:type="spellStart"/>
      <w:r w:rsidRPr="00F669FB">
        <w:t>электрощитовые</w:t>
      </w:r>
      <w:proofErr w:type="spellEnd"/>
      <w:r w:rsidR="00AE203D" w:rsidRPr="00F669FB">
        <w:t>.</w:t>
      </w:r>
    </w:p>
    <w:p w:rsidR="00CC567F" w:rsidRPr="00F669FB" w:rsidRDefault="00CC567F" w:rsidP="00CC567F">
      <w:pPr>
        <w:ind w:firstLine="567"/>
        <w:jc w:val="both"/>
        <w:rPr>
          <w:b/>
        </w:rPr>
      </w:pPr>
    </w:p>
    <w:p w:rsidR="00C73229" w:rsidRPr="00F669FB" w:rsidRDefault="00927AD9" w:rsidP="00C73229">
      <w:pPr>
        <w:ind w:firstLine="567"/>
        <w:jc w:val="both"/>
        <w:rPr>
          <w:b/>
        </w:rPr>
      </w:pPr>
      <w:r w:rsidRPr="00F669FB">
        <w:rPr>
          <w:b/>
        </w:rPr>
        <w:t>2.</w:t>
      </w:r>
      <w:r w:rsidR="006F6AC6" w:rsidRPr="00F669FB">
        <w:rPr>
          <w:b/>
        </w:rPr>
        <w:t>8</w:t>
      </w:r>
      <w:r w:rsidR="00392FB7" w:rsidRPr="00F669FB">
        <w:rPr>
          <w:b/>
        </w:rPr>
        <w:t>. О предполагаемом сроке</w:t>
      </w:r>
      <w:r w:rsidR="00BD182E" w:rsidRPr="00F669FB">
        <w:rPr>
          <w:b/>
        </w:rPr>
        <w:t xml:space="preserve"> получения разрешения на ввод в </w:t>
      </w:r>
      <w:r w:rsidR="00392FB7" w:rsidRPr="00F669FB">
        <w:rPr>
          <w:b/>
        </w:rPr>
        <w:t>эксплуатацию</w:t>
      </w:r>
      <w:r w:rsidR="00B0146B" w:rsidRPr="00F669FB">
        <w:rPr>
          <w:b/>
        </w:rPr>
        <w:t xml:space="preserve"> строящегося жилого дома, </w:t>
      </w:r>
      <w:r w:rsidR="00BD182E" w:rsidRPr="00F669FB">
        <w:rPr>
          <w:b/>
        </w:rPr>
        <w:t xml:space="preserve">об органе, уполномоченном в соответствии </w:t>
      </w:r>
      <w:r w:rsidR="00E32815" w:rsidRPr="00F669FB">
        <w:rPr>
          <w:b/>
        </w:rPr>
        <w:t xml:space="preserve">с </w:t>
      </w:r>
      <w:r w:rsidR="00BD182E" w:rsidRPr="00F669FB">
        <w:rPr>
          <w:b/>
        </w:rPr>
        <w:t>законодательством о градостроительной деятельности на выдачу разрешения на ввод строящегося жилого дома в эксплуатацию:</w:t>
      </w:r>
    </w:p>
    <w:p w:rsidR="00D75FBA" w:rsidRPr="001A6879" w:rsidRDefault="00DB1AB1" w:rsidP="00D75FBA">
      <w:pPr>
        <w:ind w:firstLine="567"/>
        <w:jc w:val="both"/>
        <w:rPr>
          <w:b/>
        </w:rPr>
      </w:pPr>
      <w:r w:rsidRPr="00F669FB">
        <w:t xml:space="preserve">Предполагаемый срок </w:t>
      </w:r>
      <w:r w:rsidR="000E7776" w:rsidRPr="00F669FB">
        <w:t>получения разрешен</w:t>
      </w:r>
      <w:r w:rsidR="00D75FBA" w:rsidRPr="00F669FB">
        <w:t xml:space="preserve">ия на ввод в эксплуатацию </w:t>
      </w:r>
      <w:r w:rsidR="00093602">
        <w:t>Жилого</w:t>
      </w:r>
      <w:r w:rsidR="00093602" w:rsidRPr="005A16F7">
        <w:t xml:space="preserve"> дом</w:t>
      </w:r>
      <w:r w:rsidR="00093602">
        <w:t>а</w:t>
      </w:r>
      <w:r w:rsidR="00093602" w:rsidRPr="005A16F7">
        <w:t xml:space="preserve"> № 4 (стр.)</w:t>
      </w:r>
      <w:r w:rsidR="00093602">
        <w:t xml:space="preserve"> – </w:t>
      </w:r>
      <w:r w:rsidR="00472193">
        <w:t>1</w:t>
      </w:r>
      <w:r w:rsidR="00093602">
        <w:t xml:space="preserve"> очередь строительства</w:t>
      </w:r>
      <w:r w:rsidR="00093602" w:rsidRPr="005A16F7">
        <w:t xml:space="preserve">, </w:t>
      </w:r>
      <w:r w:rsidR="00093602" w:rsidRPr="001A6879">
        <w:t xml:space="preserve">расположенного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 </w:t>
      </w:r>
      <w:r w:rsidR="00C73229" w:rsidRPr="001A6879">
        <w:t xml:space="preserve">– </w:t>
      </w:r>
      <w:r w:rsidR="00F669FB" w:rsidRPr="001A6879">
        <w:rPr>
          <w:b/>
        </w:rPr>
        <w:t xml:space="preserve">не позднее </w:t>
      </w:r>
      <w:r w:rsidR="00587D92" w:rsidRPr="001A6879">
        <w:rPr>
          <w:b/>
        </w:rPr>
        <w:t>30</w:t>
      </w:r>
      <w:r w:rsidR="00873CD8" w:rsidRPr="001A6879">
        <w:rPr>
          <w:b/>
        </w:rPr>
        <w:t xml:space="preserve"> </w:t>
      </w:r>
      <w:r w:rsidR="00587D92" w:rsidRPr="001A6879">
        <w:rPr>
          <w:b/>
        </w:rPr>
        <w:t>марта</w:t>
      </w:r>
      <w:r w:rsidR="00B425BA" w:rsidRPr="001A6879">
        <w:rPr>
          <w:b/>
        </w:rPr>
        <w:t xml:space="preserve"> 2018</w:t>
      </w:r>
      <w:r w:rsidR="00873CD8" w:rsidRPr="001A6879">
        <w:rPr>
          <w:b/>
        </w:rPr>
        <w:t xml:space="preserve"> года</w:t>
      </w:r>
      <w:r w:rsidR="00F669FB" w:rsidRPr="001A6879">
        <w:rPr>
          <w:b/>
        </w:rPr>
        <w:t>.</w:t>
      </w:r>
    </w:p>
    <w:p w:rsidR="00DB1AB1" w:rsidRPr="001A6879" w:rsidRDefault="000E7776" w:rsidP="00C73229">
      <w:pPr>
        <w:ind w:firstLine="567"/>
        <w:jc w:val="both"/>
        <w:rPr>
          <w:b/>
        </w:rPr>
      </w:pPr>
      <w:r w:rsidRPr="001A6879">
        <w:t xml:space="preserve">Орган, уполномоченный в соответствии с законодательством о градостроительной деятельности на выдачу разрешения на ввод объекта в </w:t>
      </w:r>
      <w:r w:rsidR="00A464AA" w:rsidRPr="001A6879">
        <w:t>эксплуатацию:</w:t>
      </w:r>
    </w:p>
    <w:p w:rsidR="007231EE" w:rsidRPr="001A6879" w:rsidRDefault="007231EE" w:rsidP="007231EE">
      <w:pPr>
        <w:ind w:firstLine="567"/>
        <w:jc w:val="both"/>
      </w:pPr>
      <w:r w:rsidRPr="001A6879">
        <w:t>1) Администрация города Челябинска;</w:t>
      </w:r>
    </w:p>
    <w:p w:rsidR="007231EE" w:rsidRPr="001A6879" w:rsidRDefault="007231EE" w:rsidP="007231EE">
      <w:pPr>
        <w:ind w:firstLine="567"/>
        <w:jc w:val="both"/>
      </w:pPr>
      <w:r w:rsidRPr="001A6879">
        <w:t>2) Управление Государственного строительного надзора Челябинской области.</w:t>
      </w:r>
    </w:p>
    <w:p w:rsidR="00870626" w:rsidRPr="001A6879" w:rsidRDefault="00870626" w:rsidP="00CC567F">
      <w:pPr>
        <w:ind w:firstLine="567"/>
        <w:jc w:val="both"/>
      </w:pPr>
    </w:p>
    <w:p w:rsidR="00C73229" w:rsidRPr="001A6879" w:rsidRDefault="00927AD9" w:rsidP="00C73229">
      <w:pPr>
        <w:ind w:firstLine="567"/>
        <w:jc w:val="both"/>
        <w:rPr>
          <w:b/>
        </w:rPr>
      </w:pPr>
      <w:r w:rsidRPr="001A6879">
        <w:rPr>
          <w:b/>
        </w:rPr>
        <w:t>2.</w:t>
      </w:r>
      <w:r w:rsidR="006F6AC6" w:rsidRPr="001A6879">
        <w:rPr>
          <w:b/>
        </w:rPr>
        <w:t>9</w:t>
      </w:r>
      <w:r w:rsidR="00392FB7" w:rsidRPr="001A6879">
        <w:rPr>
          <w:b/>
        </w:rPr>
        <w:t>. О возможных финансовых и прочих рисках при осуществлении проекта строительства и мера</w:t>
      </w:r>
      <w:r w:rsidR="00B0146B" w:rsidRPr="001A6879">
        <w:rPr>
          <w:b/>
        </w:rPr>
        <w:t>х по добровольному страхованию з</w:t>
      </w:r>
      <w:r w:rsidR="00392FB7" w:rsidRPr="001A6879">
        <w:rPr>
          <w:b/>
        </w:rPr>
        <w:t>астройщиком таких рисков</w:t>
      </w:r>
      <w:r w:rsidR="00BD182E" w:rsidRPr="001A6879">
        <w:rPr>
          <w:b/>
        </w:rPr>
        <w:t>:</w:t>
      </w:r>
    </w:p>
    <w:p w:rsidR="00EA3E53" w:rsidRPr="001A6879" w:rsidRDefault="00EA3E53" w:rsidP="00C73229">
      <w:pPr>
        <w:ind w:firstLine="567"/>
        <w:jc w:val="both"/>
        <w:rPr>
          <w:b/>
        </w:rPr>
      </w:pPr>
      <w:r w:rsidRPr="001A6879">
        <w:t>Возможные финансовые и прочие риски при осуществлении проекта строительства носят общераспространенный характер, присущий всем видам предпринимательской деятельности:</w:t>
      </w:r>
    </w:p>
    <w:p w:rsidR="00EA3E53" w:rsidRPr="005F5888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A6879">
        <w:t>- обстоятельства непреодолимой силы</w:t>
      </w:r>
      <w:r w:rsidRPr="005F5888">
        <w:t xml:space="preserve"> (форс-мажор, в том числе: военные действия; экономический кризис, включа</w:t>
      </w:r>
      <w:r w:rsidR="00C73229" w:rsidRPr="005F5888">
        <w:t xml:space="preserve">я резкое изменение курса валют, </w:t>
      </w:r>
      <w:r w:rsidRPr="005F5888">
        <w:t>рост инфляции; гражданские волнения; техногенные катастрофы; эпидемии, землетрясения, наводнения, пожары и другие стихийные бедствия), а также убытки, возникшие в результате гибели или повреждения объекта недвижимости;</w:t>
      </w:r>
      <w:proofErr w:type="gramEnd"/>
    </w:p>
    <w:p w:rsidR="00EA3E53" w:rsidRPr="005F5888" w:rsidRDefault="00C73229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F5888">
        <w:t xml:space="preserve">- общеэкономические риски, </w:t>
      </w:r>
      <w:r w:rsidR="00EA3E53" w:rsidRPr="005F5888">
        <w:t xml:space="preserve">связанные с ухудшением общей экономической ситуации (девальвация национальной валюты, резкое увеличение цен на сырье, стройматериалы, изделия, конструкции, энергоресурсы, перевозки, подрядные (субподрядные) </w:t>
      </w:r>
      <w:r w:rsidRPr="005F5888">
        <w:t xml:space="preserve">работы, </w:t>
      </w:r>
      <w:r w:rsidR="001E3067" w:rsidRPr="005F5888">
        <w:t xml:space="preserve">повышение МРОТ, </w:t>
      </w:r>
      <w:r w:rsidR="00EA3E53" w:rsidRPr="005F5888">
        <w:t xml:space="preserve">ужесточение налогообложения, в </w:t>
      </w:r>
      <w:proofErr w:type="spellStart"/>
      <w:r w:rsidR="00EA3E53" w:rsidRPr="005F5888">
        <w:t>т.</w:t>
      </w:r>
      <w:r w:rsidRPr="005F5888">
        <w:t>ч</w:t>
      </w:r>
      <w:proofErr w:type="spellEnd"/>
      <w:r w:rsidRPr="005F5888">
        <w:t>. увеличение налогов);</w:t>
      </w:r>
      <w:proofErr w:type="gramEnd"/>
    </w:p>
    <w:p w:rsidR="00EA3E53" w:rsidRPr="005F5888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>- производственные риски;</w:t>
      </w:r>
    </w:p>
    <w:p w:rsidR="00EA3E53" w:rsidRPr="005F5888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>- принятие нормативных актов, негативно влияющих на продолжение строительства;</w:t>
      </w:r>
    </w:p>
    <w:p w:rsidR="00EA3E53" w:rsidRPr="005F5888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>- нарушение обязательств по перечислению денежных средств Застройщику Участниками долевого строительства;</w:t>
      </w:r>
    </w:p>
    <w:p w:rsidR="00EA3E53" w:rsidRPr="005F5888" w:rsidRDefault="0047667D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 xml:space="preserve">- массовый необоснованный отказ </w:t>
      </w:r>
      <w:r w:rsidR="00EA3E53" w:rsidRPr="005F5888">
        <w:t>Участников долевого строительства от исполнения договора об участии в долевом строительстве;</w:t>
      </w:r>
    </w:p>
    <w:p w:rsidR="00EA3E53" w:rsidRPr="005F5888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>- увеличение продолжительности строительства в связи с отсутствием финансирования (в том числе со стороны участников долевого строительства);</w:t>
      </w:r>
    </w:p>
    <w:p w:rsidR="00EA3E53" w:rsidRDefault="00EA3E53" w:rsidP="00CC567F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F5888">
        <w:t>- иные предпринимательские риски.</w:t>
      </w:r>
    </w:p>
    <w:p w:rsidR="00784502" w:rsidRPr="005F5888" w:rsidRDefault="00784502" w:rsidP="00F669FB">
      <w:pPr>
        <w:pStyle w:val="a5"/>
        <w:shd w:val="clear" w:color="auto" w:fill="FFFFFF"/>
        <w:spacing w:before="0" w:beforeAutospacing="0" w:after="0" w:afterAutospacing="0"/>
        <w:jc w:val="both"/>
      </w:pPr>
    </w:p>
    <w:p w:rsidR="00BD182E" w:rsidRPr="005F5888" w:rsidRDefault="00BD182E" w:rsidP="004B6DB2">
      <w:pPr>
        <w:ind w:firstLine="709"/>
        <w:jc w:val="both"/>
        <w:rPr>
          <w:b/>
        </w:rPr>
      </w:pPr>
      <w:r w:rsidRPr="005F5888">
        <w:rPr>
          <w:b/>
        </w:rPr>
        <w:t>2.10. О планируемой стоимости строительства</w:t>
      </w:r>
      <w:r w:rsidR="009022A0">
        <w:rPr>
          <w:b/>
        </w:rPr>
        <w:t xml:space="preserve"> </w:t>
      </w:r>
      <w:r w:rsidRPr="005F5888">
        <w:rPr>
          <w:b/>
        </w:rPr>
        <w:t>жилого дома:</w:t>
      </w:r>
    </w:p>
    <w:p w:rsidR="00BD182E" w:rsidRPr="0046292A" w:rsidRDefault="00BD182E" w:rsidP="00BD182E">
      <w:pPr>
        <w:ind w:firstLine="567"/>
        <w:jc w:val="both"/>
      </w:pPr>
      <w:proofErr w:type="gramStart"/>
      <w:r w:rsidRPr="00704975">
        <w:t xml:space="preserve">Планируемая стоимость </w:t>
      </w:r>
      <w:r w:rsidR="007231EE" w:rsidRPr="00704975">
        <w:t xml:space="preserve">строительства </w:t>
      </w:r>
      <w:r w:rsidR="00976CEC" w:rsidRPr="00704975">
        <w:t xml:space="preserve">Жилого дома № 4 (стр.) – </w:t>
      </w:r>
      <w:r w:rsidR="00472193" w:rsidRPr="00704975">
        <w:t>1</w:t>
      </w:r>
      <w:r w:rsidR="00976CEC" w:rsidRPr="00704975">
        <w:t xml:space="preserve"> очередь строительства, расположенного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4A4448" w:rsidRPr="00704975">
        <w:t xml:space="preserve">, </w:t>
      </w:r>
      <w:r w:rsidR="009045E5" w:rsidRPr="00704975">
        <w:t xml:space="preserve">составляет </w:t>
      </w:r>
      <w:r w:rsidR="00704975" w:rsidRPr="00704975">
        <w:t>221</w:t>
      </w:r>
      <w:r w:rsidR="001274BF" w:rsidRPr="00704975">
        <w:t xml:space="preserve"> </w:t>
      </w:r>
      <w:r w:rsidR="00704975" w:rsidRPr="00704975">
        <w:t>469</w:t>
      </w:r>
      <w:r w:rsidR="001274BF" w:rsidRPr="00704975">
        <w:t xml:space="preserve"> </w:t>
      </w:r>
      <w:r w:rsidR="00704975" w:rsidRPr="00704975">
        <w:t>000</w:t>
      </w:r>
      <w:r w:rsidR="00AB1280" w:rsidRPr="00704975">
        <w:t xml:space="preserve"> (</w:t>
      </w:r>
      <w:r w:rsidR="00704975" w:rsidRPr="00704975">
        <w:t>Двести двадцать один миллион четыреста шестьдесят девять тысяч</w:t>
      </w:r>
      <w:r w:rsidRPr="00704975">
        <w:t>) рубл</w:t>
      </w:r>
      <w:r w:rsidR="009045E5" w:rsidRPr="00704975">
        <w:t>ей</w:t>
      </w:r>
      <w:r w:rsidRPr="00704975">
        <w:t xml:space="preserve">  в текущих ценах (</w:t>
      </w:r>
      <w:r w:rsidR="00976CEC" w:rsidRPr="00704975">
        <w:t>октябрь</w:t>
      </w:r>
      <w:r w:rsidR="001E3067" w:rsidRPr="00704975">
        <w:t xml:space="preserve"> </w:t>
      </w:r>
      <w:r w:rsidR="007231EE" w:rsidRPr="00704975">
        <w:t>2016</w:t>
      </w:r>
      <w:r w:rsidR="009022A0" w:rsidRPr="00704975">
        <w:t xml:space="preserve"> </w:t>
      </w:r>
      <w:r w:rsidRPr="00704975">
        <w:t>г.)</w:t>
      </w:r>
      <w:r w:rsidR="003D1C60" w:rsidRPr="00704975">
        <w:t>.</w:t>
      </w:r>
      <w:proofErr w:type="gramEnd"/>
    </w:p>
    <w:p w:rsidR="00DD11C8" w:rsidRDefault="00DD11C8" w:rsidP="00BD182E">
      <w:pPr>
        <w:ind w:firstLine="567"/>
        <w:jc w:val="both"/>
      </w:pPr>
    </w:p>
    <w:p w:rsidR="00BD182E" w:rsidRPr="005F5888" w:rsidRDefault="00BD182E" w:rsidP="00B2322D">
      <w:pPr>
        <w:ind w:firstLine="567"/>
        <w:jc w:val="both"/>
        <w:rPr>
          <w:b/>
        </w:rPr>
      </w:pPr>
      <w:r w:rsidRPr="005F5888">
        <w:rPr>
          <w:b/>
        </w:rPr>
        <w:t>2.11. О перечне организаций, осуществляющих основные строительно-монтажные и другие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919"/>
        <w:gridCol w:w="4153"/>
      </w:tblGrid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jc w:val="both"/>
              <w:rPr>
                <w:b/>
                <w:sz w:val="22"/>
                <w:szCs w:val="22"/>
              </w:rPr>
            </w:pPr>
            <w:r w:rsidRPr="00B2322D">
              <w:rPr>
                <w:b/>
                <w:sz w:val="22"/>
                <w:szCs w:val="22"/>
              </w:rPr>
              <w:t xml:space="preserve">№ </w:t>
            </w:r>
          </w:p>
          <w:p w:rsidR="00BD182E" w:rsidRPr="00B2322D" w:rsidRDefault="00BD182E" w:rsidP="00756455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2322D">
              <w:rPr>
                <w:b/>
                <w:sz w:val="22"/>
                <w:szCs w:val="22"/>
              </w:rPr>
              <w:t>п</w:t>
            </w:r>
            <w:proofErr w:type="gramEnd"/>
            <w:r w:rsidRPr="00B2322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2322D">
              <w:rPr>
                <w:b/>
                <w:sz w:val="22"/>
                <w:szCs w:val="22"/>
              </w:rPr>
              <w:t>Виды работ</w:t>
            </w:r>
          </w:p>
        </w:tc>
        <w:tc>
          <w:tcPr>
            <w:tcW w:w="4153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b/>
                <w:sz w:val="22"/>
                <w:szCs w:val="22"/>
              </w:rPr>
              <w:t>Наименование исполнителей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Проектные работы </w:t>
            </w:r>
          </w:p>
        </w:tc>
        <w:tc>
          <w:tcPr>
            <w:tcW w:w="4153" w:type="dxa"/>
          </w:tcPr>
          <w:p w:rsidR="00BD182E" w:rsidRPr="00B2322D" w:rsidRDefault="004804DE" w:rsidP="00756455">
            <w:pPr>
              <w:spacing w:line="360" w:lineRule="auto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 ПКБ «Профиль-Проект»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2.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Земляные работы</w:t>
            </w:r>
          </w:p>
        </w:tc>
        <w:tc>
          <w:tcPr>
            <w:tcW w:w="4153" w:type="dxa"/>
          </w:tcPr>
          <w:p w:rsidR="00BD182E" w:rsidRPr="00B2322D" w:rsidRDefault="00BD182E" w:rsidP="00A731F1">
            <w:pPr>
              <w:spacing w:line="360" w:lineRule="auto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="00A731F1" w:rsidRPr="00B2322D">
              <w:rPr>
                <w:sz w:val="22"/>
                <w:szCs w:val="22"/>
              </w:rPr>
              <w:t>Градстрой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rPr>
          <w:trHeight w:val="502"/>
        </w:trPr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3.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Свайные работы</w:t>
            </w:r>
          </w:p>
        </w:tc>
        <w:tc>
          <w:tcPr>
            <w:tcW w:w="4153" w:type="dxa"/>
          </w:tcPr>
          <w:p w:rsidR="00BD182E" w:rsidRPr="00B2322D" w:rsidRDefault="00BD182E" w:rsidP="001274BF">
            <w:pPr>
              <w:spacing w:line="360" w:lineRule="auto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="001274BF" w:rsidRPr="00B2322D">
              <w:rPr>
                <w:sz w:val="22"/>
                <w:szCs w:val="22"/>
              </w:rPr>
              <w:t>Виант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4.</w:t>
            </w:r>
          </w:p>
        </w:tc>
        <w:tc>
          <w:tcPr>
            <w:tcW w:w="5919" w:type="dxa"/>
          </w:tcPr>
          <w:p w:rsidR="00BD182E" w:rsidRPr="00B2322D" w:rsidRDefault="00A207C4" w:rsidP="00A207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Общестроительные работы по </w:t>
            </w:r>
            <w:r w:rsidR="00BD182E" w:rsidRPr="00B2322D">
              <w:rPr>
                <w:sz w:val="22"/>
                <w:szCs w:val="22"/>
              </w:rPr>
              <w:t>монтажу коробки</w:t>
            </w:r>
          </w:p>
        </w:tc>
        <w:tc>
          <w:tcPr>
            <w:tcW w:w="4153" w:type="dxa"/>
          </w:tcPr>
          <w:p w:rsidR="00BD182E" w:rsidRPr="00B2322D" w:rsidRDefault="00BD182E" w:rsidP="00A731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ООО </w:t>
            </w:r>
            <w:r w:rsidR="00A731F1" w:rsidRPr="00B2322D">
              <w:rPr>
                <w:sz w:val="22"/>
                <w:szCs w:val="22"/>
              </w:rPr>
              <w:t xml:space="preserve">СК </w:t>
            </w:r>
            <w:r w:rsidRPr="00B2322D">
              <w:rPr>
                <w:sz w:val="22"/>
                <w:szCs w:val="22"/>
              </w:rPr>
              <w:t>«</w:t>
            </w:r>
            <w:proofErr w:type="spellStart"/>
            <w:r w:rsidR="00A731F1" w:rsidRPr="00B2322D">
              <w:rPr>
                <w:sz w:val="22"/>
                <w:szCs w:val="22"/>
              </w:rPr>
              <w:t>СтройДом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5.</w:t>
            </w:r>
          </w:p>
        </w:tc>
        <w:tc>
          <w:tcPr>
            <w:tcW w:w="5919" w:type="dxa"/>
          </w:tcPr>
          <w:p w:rsidR="00BD182E" w:rsidRPr="00B2322D" w:rsidRDefault="009045E5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Остекление проемов, ограждение лоджий</w:t>
            </w:r>
          </w:p>
        </w:tc>
        <w:tc>
          <w:tcPr>
            <w:tcW w:w="4153" w:type="dxa"/>
          </w:tcPr>
          <w:p w:rsidR="00BD182E" w:rsidRPr="00B2322D" w:rsidRDefault="00BD182E" w:rsidP="00A731F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="00A731F1" w:rsidRPr="00B2322D">
              <w:rPr>
                <w:sz w:val="22"/>
                <w:szCs w:val="22"/>
              </w:rPr>
              <w:t>РемСтройГрупп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6.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Утепление чердачных перекрытий</w:t>
            </w:r>
          </w:p>
        </w:tc>
        <w:tc>
          <w:tcPr>
            <w:tcW w:w="4153" w:type="dxa"/>
          </w:tcPr>
          <w:p w:rsidR="00BD182E" w:rsidRPr="00B2322D" w:rsidRDefault="00A731F1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СК «</w:t>
            </w:r>
            <w:proofErr w:type="spellStart"/>
            <w:r w:rsidRPr="00B2322D">
              <w:rPr>
                <w:sz w:val="22"/>
                <w:szCs w:val="22"/>
              </w:rPr>
              <w:t>СтройДом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7.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Установка лифтов</w:t>
            </w:r>
          </w:p>
        </w:tc>
        <w:tc>
          <w:tcPr>
            <w:tcW w:w="4153" w:type="dxa"/>
          </w:tcPr>
          <w:p w:rsidR="00BD182E" w:rsidRPr="00B2322D" w:rsidRDefault="00BD182E" w:rsidP="00756455">
            <w:pPr>
              <w:spacing w:line="360" w:lineRule="auto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«Айсберг»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8.</w:t>
            </w:r>
          </w:p>
        </w:tc>
        <w:tc>
          <w:tcPr>
            <w:tcW w:w="5919" w:type="dxa"/>
          </w:tcPr>
          <w:p w:rsidR="009045E5" w:rsidRPr="00B2322D" w:rsidRDefault="009045E5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М</w:t>
            </w:r>
            <w:r w:rsidR="00BD182E" w:rsidRPr="00B2322D">
              <w:rPr>
                <w:sz w:val="22"/>
                <w:szCs w:val="22"/>
              </w:rPr>
              <w:t xml:space="preserve">онтаж индивидуального теплового пункта, </w:t>
            </w:r>
          </w:p>
          <w:p w:rsidR="00BD182E" w:rsidRPr="00B2322D" w:rsidRDefault="00BD182E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узла учета воды, насосной установки</w:t>
            </w:r>
          </w:p>
        </w:tc>
        <w:tc>
          <w:tcPr>
            <w:tcW w:w="4153" w:type="dxa"/>
          </w:tcPr>
          <w:p w:rsidR="00BD182E" w:rsidRPr="00B2322D" w:rsidRDefault="00A731F1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РемСтройГрупп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9.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Сантехнические и теплоизоляционные работы</w:t>
            </w:r>
          </w:p>
        </w:tc>
        <w:tc>
          <w:tcPr>
            <w:tcW w:w="4153" w:type="dxa"/>
          </w:tcPr>
          <w:p w:rsidR="00BD182E" w:rsidRPr="00B2322D" w:rsidRDefault="001274BF" w:rsidP="00756455">
            <w:pPr>
              <w:spacing w:line="36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РемСтройГрупп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10.</w:t>
            </w:r>
          </w:p>
        </w:tc>
        <w:tc>
          <w:tcPr>
            <w:tcW w:w="5919" w:type="dxa"/>
          </w:tcPr>
          <w:p w:rsidR="00BD182E" w:rsidRPr="00B2322D" w:rsidRDefault="009045E5" w:rsidP="009045E5">
            <w:pPr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Монтаж </w:t>
            </w:r>
            <w:r w:rsidR="00BD182E" w:rsidRPr="00B2322D">
              <w:rPr>
                <w:sz w:val="22"/>
                <w:szCs w:val="22"/>
              </w:rPr>
              <w:t>внутренних систем водоснабжения, канализации, отопления</w:t>
            </w:r>
          </w:p>
        </w:tc>
        <w:tc>
          <w:tcPr>
            <w:tcW w:w="4153" w:type="dxa"/>
          </w:tcPr>
          <w:p w:rsidR="00BD182E" w:rsidRPr="00B2322D" w:rsidRDefault="001274BF" w:rsidP="00756455">
            <w:pPr>
              <w:spacing w:line="36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РемСтройГрупп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11.</w:t>
            </w:r>
          </w:p>
        </w:tc>
        <w:tc>
          <w:tcPr>
            <w:tcW w:w="5919" w:type="dxa"/>
          </w:tcPr>
          <w:p w:rsidR="00BD182E" w:rsidRPr="00B2322D" w:rsidRDefault="009045E5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Монтаж </w:t>
            </w:r>
            <w:r w:rsidR="00BD182E" w:rsidRPr="00B2322D">
              <w:rPr>
                <w:sz w:val="22"/>
                <w:szCs w:val="22"/>
              </w:rPr>
              <w:t>внешних сетей водоснабжения, водоотведения и теплоснабжения</w:t>
            </w:r>
          </w:p>
        </w:tc>
        <w:tc>
          <w:tcPr>
            <w:tcW w:w="4153" w:type="dxa"/>
          </w:tcPr>
          <w:p w:rsidR="00A731F1" w:rsidRPr="00B2322D" w:rsidRDefault="00A731F1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 xml:space="preserve">МУП ПОВВ </w:t>
            </w:r>
          </w:p>
          <w:p w:rsidR="00BD182E" w:rsidRPr="00B2322D" w:rsidRDefault="00A731F1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Энергоснабжающая</w:t>
            </w:r>
            <w:proofErr w:type="spellEnd"/>
            <w:r w:rsidRPr="00B2322D">
              <w:rPr>
                <w:sz w:val="22"/>
                <w:szCs w:val="22"/>
              </w:rPr>
              <w:t xml:space="preserve"> сетевая компания»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12.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B2322D">
              <w:rPr>
                <w:sz w:val="22"/>
                <w:szCs w:val="22"/>
              </w:rPr>
              <w:t>Домофонная</w:t>
            </w:r>
            <w:proofErr w:type="spellEnd"/>
            <w:r w:rsidRPr="00B2322D">
              <w:rPr>
                <w:sz w:val="22"/>
                <w:szCs w:val="22"/>
              </w:rPr>
              <w:t xml:space="preserve"> связь</w:t>
            </w:r>
          </w:p>
        </w:tc>
        <w:tc>
          <w:tcPr>
            <w:tcW w:w="4153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«Сервис Электрик»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13.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Отделочные работы</w:t>
            </w:r>
          </w:p>
        </w:tc>
        <w:tc>
          <w:tcPr>
            <w:tcW w:w="4153" w:type="dxa"/>
          </w:tcPr>
          <w:p w:rsidR="00BD182E" w:rsidRPr="00B2322D" w:rsidRDefault="00A731F1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РемСтройГрупп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14.</w:t>
            </w:r>
          </w:p>
        </w:tc>
        <w:tc>
          <w:tcPr>
            <w:tcW w:w="5919" w:type="dxa"/>
          </w:tcPr>
          <w:p w:rsidR="00BD182E" w:rsidRPr="00B2322D" w:rsidRDefault="00BD182E" w:rsidP="004804D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Благоустройство, озеленение</w:t>
            </w:r>
          </w:p>
        </w:tc>
        <w:tc>
          <w:tcPr>
            <w:tcW w:w="4153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spellStart"/>
            <w:r w:rsidRPr="00B2322D">
              <w:rPr>
                <w:sz w:val="22"/>
                <w:szCs w:val="22"/>
              </w:rPr>
              <w:t>НоваСтрой</w:t>
            </w:r>
            <w:proofErr w:type="spellEnd"/>
            <w:r w:rsidRPr="00B2322D">
              <w:rPr>
                <w:sz w:val="22"/>
                <w:szCs w:val="22"/>
              </w:rPr>
              <w:t>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15.</w:t>
            </w:r>
          </w:p>
        </w:tc>
        <w:tc>
          <w:tcPr>
            <w:tcW w:w="5919" w:type="dxa"/>
          </w:tcPr>
          <w:p w:rsidR="00BD182E" w:rsidRPr="00B2322D" w:rsidRDefault="004804DE" w:rsidP="00756455">
            <w:pPr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Фасадные работы</w:t>
            </w:r>
          </w:p>
        </w:tc>
        <w:tc>
          <w:tcPr>
            <w:tcW w:w="4153" w:type="dxa"/>
          </w:tcPr>
          <w:p w:rsidR="00BD182E" w:rsidRPr="00B2322D" w:rsidRDefault="004804DE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</w:t>
            </w:r>
            <w:proofErr w:type="gramStart"/>
            <w:r w:rsidRPr="00B2322D">
              <w:rPr>
                <w:sz w:val="22"/>
                <w:szCs w:val="22"/>
              </w:rPr>
              <w:t>СМ</w:t>
            </w:r>
            <w:proofErr w:type="gramEnd"/>
            <w:r w:rsidRPr="00B2322D">
              <w:rPr>
                <w:sz w:val="22"/>
                <w:szCs w:val="22"/>
              </w:rPr>
              <w:t xml:space="preserve"> Групп»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16.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Всеволновое телевидение</w:t>
            </w:r>
          </w:p>
        </w:tc>
        <w:tc>
          <w:tcPr>
            <w:tcW w:w="4153" w:type="dxa"/>
          </w:tcPr>
          <w:p w:rsidR="00BD182E" w:rsidRPr="00B2322D" w:rsidRDefault="00A731F1" w:rsidP="0075645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ПАО «Ростелеком»</w:t>
            </w:r>
          </w:p>
        </w:tc>
      </w:tr>
      <w:tr w:rsidR="00BD182E" w:rsidRPr="00B2322D" w:rsidTr="000F02EF">
        <w:tc>
          <w:tcPr>
            <w:tcW w:w="560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17.</w:t>
            </w:r>
          </w:p>
        </w:tc>
        <w:tc>
          <w:tcPr>
            <w:tcW w:w="5919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Электромонтажные и пусконаладочные работы</w:t>
            </w:r>
          </w:p>
        </w:tc>
        <w:tc>
          <w:tcPr>
            <w:tcW w:w="4153" w:type="dxa"/>
          </w:tcPr>
          <w:p w:rsidR="00BD182E" w:rsidRPr="00B2322D" w:rsidRDefault="00BD182E" w:rsidP="00756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22D">
              <w:rPr>
                <w:sz w:val="22"/>
                <w:szCs w:val="22"/>
              </w:rPr>
              <w:t>ООО «Сервис Электрик»</w:t>
            </w:r>
          </w:p>
        </w:tc>
      </w:tr>
    </w:tbl>
    <w:p w:rsidR="00704975" w:rsidRDefault="00704975" w:rsidP="00B2322D">
      <w:pPr>
        <w:ind w:firstLine="567"/>
        <w:jc w:val="both"/>
        <w:rPr>
          <w:b/>
        </w:rPr>
      </w:pPr>
    </w:p>
    <w:p w:rsidR="00392FB7" w:rsidRPr="005F5888" w:rsidRDefault="00927AD9" w:rsidP="00B2322D">
      <w:pPr>
        <w:ind w:firstLine="567"/>
        <w:jc w:val="both"/>
        <w:rPr>
          <w:b/>
        </w:rPr>
      </w:pPr>
      <w:r w:rsidRPr="005F5888">
        <w:rPr>
          <w:b/>
        </w:rPr>
        <w:t>2.</w:t>
      </w:r>
      <w:r w:rsidR="00BD182E" w:rsidRPr="005F5888">
        <w:rPr>
          <w:b/>
        </w:rPr>
        <w:t>12</w:t>
      </w:r>
      <w:r w:rsidR="00B630DB" w:rsidRPr="005F5888">
        <w:rPr>
          <w:b/>
        </w:rPr>
        <w:t>. О способе</w:t>
      </w:r>
      <w:r w:rsidR="00392FB7" w:rsidRPr="005F5888">
        <w:rPr>
          <w:b/>
        </w:rPr>
        <w:t xml:space="preserve"> обеспечения испо</w:t>
      </w:r>
      <w:r w:rsidR="007D3464" w:rsidRPr="005F5888">
        <w:rPr>
          <w:b/>
        </w:rPr>
        <w:t xml:space="preserve">лнения обязательств </w:t>
      </w:r>
      <w:r w:rsidR="00B630DB" w:rsidRPr="005F5888">
        <w:rPr>
          <w:b/>
        </w:rPr>
        <w:t xml:space="preserve">застройщика </w:t>
      </w:r>
      <w:r w:rsidR="007D3464" w:rsidRPr="005F5888">
        <w:rPr>
          <w:b/>
        </w:rPr>
        <w:t>по договору</w:t>
      </w:r>
      <w:r w:rsidR="00BD182E" w:rsidRPr="005F5888">
        <w:rPr>
          <w:b/>
        </w:rPr>
        <w:t>:</w:t>
      </w:r>
    </w:p>
    <w:p w:rsidR="00CC567F" w:rsidRDefault="00B944CD" w:rsidP="00773DE6">
      <w:pPr>
        <w:ind w:firstLine="567"/>
        <w:jc w:val="both"/>
      </w:pPr>
      <w:proofErr w:type="gramStart"/>
      <w:r w:rsidRPr="005F5888">
        <w:t>Исполнение обязательств застройщика обеспечивается по всем договорам, заключенным</w:t>
      </w:r>
      <w:r w:rsidR="004B6DB2">
        <w:t xml:space="preserve"> </w:t>
      </w:r>
      <w:r w:rsidR="00942B5B" w:rsidRPr="005F5888">
        <w:t>для строительства</w:t>
      </w:r>
      <w:r w:rsidR="00D75FBA">
        <w:t xml:space="preserve"> </w:t>
      </w:r>
      <w:r w:rsidR="00976CEC">
        <w:t>Жилого</w:t>
      </w:r>
      <w:r w:rsidR="00976CEC" w:rsidRPr="005A16F7">
        <w:t xml:space="preserve"> дом</w:t>
      </w:r>
      <w:r w:rsidR="00976CEC">
        <w:t>а</w:t>
      </w:r>
      <w:r w:rsidR="00976CEC" w:rsidRPr="005A16F7">
        <w:t xml:space="preserve"> № 4 (стр.)</w:t>
      </w:r>
      <w:r w:rsidR="00976CEC">
        <w:t xml:space="preserve"> – </w:t>
      </w:r>
      <w:r w:rsidR="00472193">
        <w:t>1</w:t>
      </w:r>
      <w:r w:rsidR="00976CEC">
        <w:t xml:space="preserve"> очередь строительства</w:t>
      </w:r>
      <w:r w:rsidR="00976CEC" w:rsidRPr="005A16F7">
        <w:t>, расположенн</w:t>
      </w:r>
      <w:r w:rsidR="00976CEC">
        <w:t>ого</w:t>
      </w:r>
      <w:r w:rsidR="00976CEC" w:rsidRPr="005A16F7">
        <w:t xml:space="preserve"> по адресу: в границах ул. Шенкурской – ул. Болейко – набережной реки Миасс – ул. Братьев Кашириных в Калининском районе города Челябинска Челябинской области</w:t>
      </w:r>
      <w:r w:rsidR="00F669FB" w:rsidRPr="00F669FB">
        <w:t xml:space="preserve"> </w:t>
      </w:r>
      <w:r w:rsidRPr="005F5888">
        <w:t>путем залога в порядке, предусмотренном статьями 13, 15 Федерального закона «Об участии в долевом строительстве многоквартирных домов и иных объектов недвижимости</w:t>
      </w:r>
      <w:proofErr w:type="gramEnd"/>
      <w:r w:rsidRPr="005F5888">
        <w:t xml:space="preserve"> и о внесении изменений в некоторые законодательные акты Российской Федерации»</w:t>
      </w:r>
      <w:r w:rsidR="00773DE6" w:rsidRPr="005F5888">
        <w:t>.</w:t>
      </w:r>
    </w:p>
    <w:p w:rsidR="004B6DB2" w:rsidRPr="00505695" w:rsidRDefault="004B6DB2" w:rsidP="00646052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proofErr w:type="gramStart"/>
      <w:r w:rsidRPr="005F5888">
        <w:rPr>
          <w:color w:val="000000"/>
        </w:rPr>
        <w:t xml:space="preserve">В соответствии с гражданским Кодексом Российской </w:t>
      </w:r>
      <w:r>
        <w:rPr>
          <w:color w:val="000000"/>
        </w:rPr>
        <w:t xml:space="preserve">Федерации, Федеральным законом                 </w:t>
      </w:r>
      <w:r w:rsidRPr="005F5888">
        <w:rPr>
          <w:color w:val="000000"/>
        </w:rPr>
        <w:t>№ 214-ФЗ от 30.12.2004</w:t>
      </w:r>
      <w:r>
        <w:rPr>
          <w:color w:val="000000"/>
        </w:rPr>
        <w:t xml:space="preserve"> </w:t>
      </w:r>
      <w:r w:rsidRPr="005F5888">
        <w:rPr>
          <w:color w:val="000000"/>
        </w:rPr>
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Законом РФ «Об организации страхового дела в Российской Федерации», Застройщиком застрахован риск гражданской ответственности за неисполнение или ненадлежащее исполнение обязательств по передаче жилого помещения по договору</w:t>
      </w:r>
      <w:proofErr w:type="gramEnd"/>
      <w:r w:rsidRPr="005F5888">
        <w:rPr>
          <w:color w:val="000000"/>
        </w:rPr>
        <w:t xml:space="preserve"> участия в долевом строительстве</w:t>
      </w:r>
      <w:r w:rsidRPr="00505695">
        <w:rPr>
          <w:color w:val="000000"/>
        </w:rPr>
        <w:t>.</w:t>
      </w:r>
    </w:p>
    <w:p w:rsidR="004B6DB2" w:rsidRPr="005F5888" w:rsidRDefault="004B6DB2" w:rsidP="00773DE6">
      <w:pPr>
        <w:ind w:firstLine="567"/>
        <w:jc w:val="both"/>
        <w:rPr>
          <w:b/>
        </w:rPr>
      </w:pPr>
    </w:p>
    <w:p w:rsidR="003A68FD" w:rsidRPr="005F5888" w:rsidRDefault="00927AD9" w:rsidP="00BD182E">
      <w:pPr>
        <w:ind w:firstLine="567"/>
        <w:jc w:val="both"/>
        <w:rPr>
          <w:b/>
        </w:rPr>
      </w:pPr>
      <w:r w:rsidRPr="005F5888">
        <w:rPr>
          <w:b/>
        </w:rPr>
        <w:t>2.1</w:t>
      </w:r>
      <w:r w:rsidR="006F6AC6" w:rsidRPr="005F5888">
        <w:rPr>
          <w:b/>
        </w:rPr>
        <w:t>3</w:t>
      </w:r>
      <w:r w:rsidR="003A68FD" w:rsidRPr="005F5888">
        <w:rPr>
          <w:b/>
        </w:rPr>
        <w:t>. Об иных договорах и сделках, на основании которых привлекаются денежные средства для стро</w:t>
      </w:r>
      <w:r w:rsidR="00BD182E" w:rsidRPr="005F5888">
        <w:rPr>
          <w:b/>
        </w:rPr>
        <w:t>ительства многоквартирного дома, за исключением привлечения денежных средств на основании договоров:</w:t>
      </w:r>
    </w:p>
    <w:p w:rsidR="000178D4" w:rsidRDefault="003A68FD" w:rsidP="00B2322D">
      <w:pPr>
        <w:ind w:firstLine="567"/>
        <w:jc w:val="both"/>
      </w:pPr>
      <w:r w:rsidRPr="005F5888">
        <w:t>Денежные средства привлекаются только на основании договоров долевого участия.</w:t>
      </w:r>
    </w:p>
    <w:p w:rsidR="00F669FB" w:rsidRDefault="00F669FB" w:rsidP="003A68FD"/>
    <w:p w:rsidR="00B2322D" w:rsidRDefault="00B2322D" w:rsidP="003A68FD"/>
    <w:p w:rsidR="002A733B" w:rsidRDefault="002A733B" w:rsidP="003A68FD"/>
    <w:p w:rsidR="002A733B" w:rsidRDefault="002A733B" w:rsidP="003A68FD"/>
    <w:p w:rsidR="002A733B" w:rsidRDefault="002A733B" w:rsidP="003A68FD"/>
    <w:p w:rsidR="002A733B" w:rsidRPr="005F5888" w:rsidRDefault="002A733B" w:rsidP="003A68FD"/>
    <w:p w:rsidR="00392FB7" w:rsidRPr="00B01985" w:rsidRDefault="003A68FD" w:rsidP="00B2322D">
      <w:pPr>
        <w:jc w:val="center"/>
      </w:pPr>
      <w:r w:rsidRPr="009045E5">
        <w:t>Директо</w:t>
      </w:r>
      <w:r w:rsidR="00CC567F" w:rsidRPr="009045E5">
        <w:t>р ООО «</w:t>
      </w:r>
      <w:proofErr w:type="spellStart"/>
      <w:r w:rsidR="009022A0" w:rsidRPr="009045E5">
        <w:t>Строй</w:t>
      </w:r>
      <w:r w:rsidR="007231EE" w:rsidRPr="009045E5">
        <w:t>Дом</w:t>
      </w:r>
      <w:proofErr w:type="spellEnd"/>
      <w:r w:rsidR="000178D4" w:rsidRPr="009045E5">
        <w:t xml:space="preserve">»                                                                                              </w:t>
      </w:r>
      <w:r w:rsidR="009045E5" w:rsidRPr="009045E5">
        <w:t xml:space="preserve">      А.С. </w:t>
      </w:r>
      <w:proofErr w:type="spellStart"/>
      <w:r w:rsidR="007231EE" w:rsidRPr="009045E5">
        <w:t>Евтухов</w:t>
      </w:r>
      <w:proofErr w:type="spellEnd"/>
    </w:p>
    <w:sectPr w:rsidR="00392FB7" w:rsidRPr="00B01985" w:rsidSect="00F669FB">
      <w:footerReference w:type="default" r:id="rId10"/>
      <w:pgSz w:w="11906" w:h="16838"/>
      <w:pgMar w:top="567" w:right="567" w:bottom="244" w:left="720" w:header="709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75" w:rsidRDefault="00704975" w:rsidP="00856A38">
      <w:r>
        <w:separator/>
      </w:r>
    </w:p>
  </w:endnote>
  <w:endnote w:type="continuationSeparator" w:id="0">
    <w:p w:rsidR="00704975" w:rsidRDefault="00704975" w:rsidP="0085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062874646"/>
      <w:docPartObj>
        <w:docPartGallery w:val="Page Numbers (Bottom of Page)"/>
        <w:docPartUnique/>
      </w:docPartObj>
    </w:sdtPr>
    <w:sdtEndPr/>
    <w:sdtContent>
      <w:p w:rsidR="00704975" w:rsidRPr="00B075FF" w:rsidRDefault="00704975">
        <w:pPr>
          <w:pStyle w:val="aa"/>
          <w:jc w:val="right"/>
          <w:rPr>
            <w:sz w:val="16"/>
            <w:szCs w:val="16"/>
          </w:rPr>
        </w:pPr>
        <w:r w:rsidRPr="00B075FF">
          <w:rPr>
            <w:sz w:val="16"/>
            <w:szCs w:val="16"/>
          </w:rPr>
          <w:fldChar w:fldCharType="begin"/>
        </w:r>
        <w:r w:rsidRPr="00B075FF">
          <w:rPr>
            <w:sz w:val="16"/>
            <w:szCs w:val="16"/>
          </w:rPr>
          <w:instrText>PAGE   \* MERGEFORMAT</w:instrText>
        </w:r>
        <w:r w:rsidRPr="00B075FF">
          <w:rPr>
            <w:sz w:val="16"/>
            <w:szCs w:val="16"/>
          </w:rPr>
          <w:fldChar w:fldCharType="separate"/>
        </w:r>
        <w:r w:rsidR="008F12D3">
          <w:rPr>
            <w:noProof/>
            <w:sz w:val="16"/>
            <w:szCs w:val="16"/>
          </w:rPr>
          <w:t>2</w:t>
        </w:r>
        <w:r w:rsidRPr="00B075FF">
          <w:rPr>
            <w:noProof/>
            <w:sz w:val="16"/>
            <w:szCs w:val="16"/>
          </w:rPr>
          <w:fldChar w:fldCharType="end"/>
        </w:r>
      </w:p>
    </w:sdtContent>
  </w:sdt>
  <w:p w:rsidR="00704975" w:rsidRPr="00C61B2B" w:rsidRDefault="00704975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75" w:rsidRDefault="00704975" w:rsidP="00856A38">
      <w:r>
        <w:separator/>
      </w:r>
    </w:p>
  </w:footnote>
  <w:footnote w:type="continuationSeparator" w:id="0">
    <w:p w:rsidR="00704975" w:rsidRDefault="00704975" w:rsidP="0085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12C"/>
    <w:multiLevelType w:val="hybridMultilevel"/>
    <w:tmpl w:val="D03AD252"/>
    <w:lvl w:ilvl="0" w:tplc="75D25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0F83"/>
    <w:multiLevelType w:val="hybridMultilevel"/>
    <w:tmpl w:val="65029674"/>
    <w:lvl w:ilvl="0" w:tplc="57000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C80D22">
      <w:numFmt w:val="none"/>
      <w:lvlText w:val=""/>
      <w:lvlJc w:val="left"/>
      <w:pPr>
        <w:tabs>
          <w:tab w:val="num" w:pos="360"/>
        </w:tabs>
      </w:pPr>
    </w:lvl>
    <w:lvl w:ilvl="2" w:tplc="365828D6">
      <w:numFmt w:val="none"/>
      <w:lvlText w:val=""/>
      <w:lvlJc w:val="left"/>
      <w:pPr>
        <w:tabs>
          <w:tab w:val="num" w:pos="360"/>
        </w:tabs>
      </w:pPr>
    </w:lvl>
    <w:lvl w:ilvl="3" w:tplc="FEC6B9A4">
      <w:numFmt w:val="none"/>
      <w:lvlText w:val=""/>
      <w:lvlJc w:val="left"/>
      <w:pPr>
        <w:tabs>
          <w:tab w:val="num" w:pos="360"/>
        </w:tabs>
      </w:pPr>
    </w:lvl>
    <w:lvl w:ilvl="4" w:tplc="6122D240">
      <w:numFmt w:val="none"/>
      <w:lvlText w:val=""/>
      <w:lvlJc w:val="left"/>
      <w:pPr>
        <w:tabs>
          <w:tab w:val="num" w:pos="360"/>
        </w:tabs>
      </w:pPr>
    </w:lvl>
    <w:lvl w:ilvl="5" w:tplc="8C82E438">
      <w:numFmt w:val="none"/>
      <w:lvlText w:val=""/>
      <w:lvlJc w:val="left"/>
      <w:pPr>
        <w:tabs>
          <w:tab w:val="num" w:pos="360"/>
        </w:tabs>
      </w:pPr>
    </w:lvl>
    <w:lvl w:ilvl="6" w:tplc="FED85E7C">
      <w:numFmt w:val="none"/>
      <w:lvlText w:val=""/>
      <w:lvlJc w:val="left"/>
      <w:pPr>
        <w:tabs>
          <w:tab w:val="num" w:pos="360"/>
        </w:tabs>
      </w:pPr>
    </w:lvl>
    <w:lvl w:ilvl="7" w:tplc="438E143E">
      <w:numFmt w:val="none"/>
      <w:lvlText w:val=""/>
      <w:lvlJc w:val="left"/>
      <w:pPr>
        <w:tabs>
          <w:tab w:val="num" w:pos="360"/>
        </w:tabs>
      </w:pPr>
    </w:lvl>
    <w:lvl w:ilvl="8" w:tplc="E21E49E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B73695D"/>
    <w:multiLevelType w:val="hybridMultilevel"/>
    <w:tmpl w:val="1C8211FE"/>
    <w:lvl w:ilvl="0" w:tplc="75D25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C15E0"/>
    <w:multiLevelType w:val="hybridMultilevel"/>
    <w:tmpl w:val="B99AECE4"/>
    <w:lvl w:ilvl="0" w:tplc="DCBA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C67CF"/>
    <w:multiLevelType w:val="multilevel"/>
    <w:tmpl w:val="9014E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2"/>
    <w:rsid w:val="000012FF"/>
    <w:rsid w:val="0000584C"/>
    <w:rsid w:val="00005C77"/>
    <w:rsid w:val="000149D6"/>
    <w:rsid w:val="000178D4"/>
    <w:rsid w:val="00022273"/>
    <w:rsid w:val="00025223"/>
    <w:rsid w:val="00027F4D"/>
    <w:rsid w:val="00037477"/>
    <w:rsid w:val="00040682"/>
    <w:rsid w:val="00041339"/>
    <w:rsid w:val="00041A38"/>
    <w:rsid w:val="000427F7"/>
    <w:rsid w:val="00045F7F"/>
    <w:rsid w:val="00050B68"/>
    <w:rsid w:val="00061571"/>
    <w:rsid w:val="00063312"/>
    <w:rsid w:val="00075D45"/>
    <w:rsid w:val="000805A1"/>
    <w:rsid w:val="0008397A"/>
    <w:rsid w:val="00086BE0"/>
    <w:rsid w:val="00090AFF"/>
    <w:rsid w:val="000923DF"/>
    <w:rsid w:val="00093602"/>
    <w:rsid w:val="00094B2B"/>
    <w:rsid w:val="000A0D25"/>
    <w:rsid w:val="000B07FD"/>
    <w:rsid w:val="000B3568"/>
    <w:rsid w:val="000B7994"/>
    <w:rsid w:val="000C2471"/>
    <w:rsid w:val="000C4BC5"/>
    <w:rsid w:val="000D068A"/>
    <w:rsid w:val="000E10E0"/>
    <w:rsid w:val="000E1D86"/>
    <w:rsid w:val="000E3135"/>
    <w:rsid w:val="000E4A92"/>
    <w:rsid w:val="000E6056"/>
    <w:rsid w:val="000E7776"/>
    <w:rsid w:val="000F02EF"/>
    <w:rsid w:val="000F2B4E"/>
    <w:rsid w:val="000F64E5"/>
    <w:rsid w:val="00100984"/>
    <w:rsid w:val="00100B0D"/>
    <w:rsid w:val="001015B9"/>
    <w:rsid w:val="001017AC"/>
    <w:rsid w:val="001041AB"/>
    <w:rsid w:val="001138EB"/>
    <w:rsid w:val="00117BE4"/>
    <w:rsid w:val="0012070C"/>
    <w:rsid w:val="001274BF"/>
    <w:rsid w:val="00132C59"/>
    <w:rsid w:val="00137504"/>
    <w:rsid w:val="00141CEB"/>
    <w:rsid w:val="001435CD"/>
    <w:rsid w:val="001479D9"/>
    <w:rsid w:val="001548FD"/>
    <w:rsid w:val="001570E4"/>
    <w:rsid w:val="00161A4B"/>
    <w:rsid w:val="00165AC1"/>
    <w:rsid w:val="0016635B"/>
    <w:rsid w:val="00171389"/>
    <w:rsid w:val="00171B15"/>
    <w:rsid w:val="00172B23"/>
    <w:rsid w:val="0017672A"/>
    <w:rsid w:val="00182C7C"/>
    <w:rsid w:val="00194B59"/>
    <w:rsid w:val="00196D13"/>
    <w:rsid w:val="00196E69"/>
    <w:rsid w:val="001A0FFC"/>
    <w:rsid w:val="001A42F5"/>
    <w:rsid w:val="001A5840"/>
    <w:rsid w:val="001A6879"/>
    <w:rsid w:val="001B0FAF"/>
    <w:rsid w:val="001B5CA2"/>
    <w:rsid w:val="001C35BE"/>
    <w:rsid w:val="001C4EA7"/>
    <w:rsid w:val="001E3067"/>
    <w:rsid w:val="001E3FB4"/>
    <w:rsid w:val="001E5224"/>
    <w:rsid w:val="001E5CF2"/>
    <w:rsid w:val="001F370F"/>
    <w:rsid w:val="001F4518"/>
    <w:rsid w:val="001F61C7"/>
    <w:rsid w:val="001F7931"/>
    <w:rsid w:val="001F7B34"/>
    <w:rsid w:val="002015F5"/>
    <w:rsid w:val="00203711"/>
    <w:rsid w:val="00212B10"/>
    <w:rsid w:val="00213A17"/>
    <w:rsid w:val="00222D45"/>
    <w:rsid w:val="0023128C"/>
    <w:rsid w:val="002346B3"/>
    <w:rsid w:val="00235354"/>
    <w:rsid w:val="002374B9"/>
    <w:rsid w:val="00241B07"/>
    <w:rsid w:val="002428A7"/>
    <w:rsid w:val="00251842"/>
    <w:rsid w:val="00251EEE"/>
    <w:rsid w:val="00251FF4"/>
    <w:rsid w:val="00254A0A"/>
    <w:rsid w:val="0027291C"/>
    <w:rsid w:val="0027721C"/>
    <w:rsid w:val="00277CF7"/>
    <w:rsid w:val="002824F5"/>
    <w:rsid w:val="002838D0"/>
    <w:rsid w:val="00283A3B"/>
    <w:rsid w:val="002938F8"/>
    <w:rsid w:val="00296959"/>
    <w:rsid w:val="002A02FD"/>
    <w:rsid w:val="002A1DA0"/>
    <w:rsid w:val="002A6198"/>
    <w:rsid w:val="002A733B"/>
    <w:rsid w:val="002A7AEF"/>
    <w:rsid w:val="002B0C15"/>
    <w:rsid w:val="002B2431"/>
    <w:rsid w:val="002B5413"/>
    <w:rsid w:val="002B5DB4"/>
    <w:rsid w:val="002B6B59"/>
    <w:rsid w:val="002B7D06"/>
    <w:rsid w:val="002C1319"/>
    <w:rsid w:val="002D2427"/>
    <w:rsid w:val="002D34DB"/>
    <w:rsid w:val="002D6EC6"/>
    <w:rsid w:val="002F1B1F"/>
    <w:rsid w:val="002F41F2"/>
    <w:rsid w:val="002F4B2D"/>
    <w:rsid w:val="002F56FC"/>
    <w:rsid w:val="002F645F"/>
    <w:rsid w:val="002F7E82"/>
    <w:rsid w:val="00300D0D"/>
    <w:rsid w:val="0030300D"/>
    <w:rsid w:val="00303932"/>
    <w:rsid w:val="00303E55"/>
    <w:rsid w:val="003044F0"/>
    <w:rsid w:val="00304CA1"/>
    <w:rsid w:val="00304FDE"/>
    <w:rsid w:val="00306847"/>
    <w:rsid w:val="00311CDD"/>
    <w:rsid w:val="00313707"/>
    <w:rsid w:val="003140BF"/>
    <w:rsid w:val="00314229"/>
    <w:rsid w:val="00314E69"/>
    <w:rsid w:val="003179E1"/>
    <w:rsid w:val="00325812"/>
    <w:rsid w:val="00330CD5"/>
    <w:rsid w:val="003339BA"/>
    <w:rsid w:val="00335214"/>
    <w:rsid w:val="0034007A"/>
    <w:rsid w:val="00344A3A"/>
    <w:rsid w:val="003531FB"/>
    <w:rsid w:val="00371B71"/>
    <w:rsid w:val="00382118"/>
    <w:rsid w:val="003832E4"/>
    <w:rsid w:val="00384975"/>
    <w:rsid w:val="00392FB7"/>
    <w:rsid w:val="003979CE"/>
    <w:rsid w:val="003A15A1"/>
    <w:rsid w:val="003A2101"/>
    <w:rsid w:val="003A6213"/>
    <w:rsid w:val="003A68FD"/>
    <w:rsid w:val="003B2F4B"/>
    <w:rsid w:val="003B4108"/>
    <w:rsid w:val="003B43BE"/>
    <w:rsid w:val="003B69B9"/>
    <w:rsid w:val="003B6EDA"/>
    <w:rsid w:val="003C3CE2"/>
    <w:rsid w:val="003C5DE0"/>
    <w:rsid w:val="003D17B5"/>
    <w:rsid w:val="003D1BDE"/>
    <w:rsid w:val="003D1C60"/>
    <w:rsid w:val="003D4092"/>
    <w:rsid w:val="003D6A2C"/>
    <w:rsid w:val="003D6FEB"/>
    <w:rsid w:val="003E75C4"/>
    <w:rsid w:val="003F7B4E"/>
    <w:rsid w:val="00406E49"/>
    <w:rsid w:val="004133E9"/>
    <w:rsid w:val="004139C9"/>
    <w:rsid w:val="00434355"/>
    <w:rsid w:val="00435EB4"/>
    <w:rsid w:val="00443579"/>
    <w:rsid w:val="004469FC"/>
    <w:rsid w:val="00447EDF"/>
    <w:rsid w:val="00453C02"/>
    <w:rsid w:val="0045691B"/>
    <w:rsid w:val="0046292A"/>
    <w:rsid w:val="004711A8"/>
    <w:rsid w:val="0047170B"/>
    <w:rsid w:val="00472193"/>
    <w:rsid w:val="00472514"/>
    <w:rsid w:val="00472D1F"/>
    <w:rsid w:val="004747AB"/>
    <w:rsid w:val="0047667D"/>
    <w:rsid w:val="00476793"/>
    <w:rsid w:val="004804DE"/>
    <w:rsid w:val="00486617"/>
    <w:rsid w:val="004903D8"/>
    <w:rsid w:val="00490FA7"/>
    <w:rsid w:val="00491580"/>
    <w:rsid w:val="00493C5C"/>
    <w:rsid w:val="0049759B"/>
    <w:rsid w:val="004A0432"/>
    <w:rsid w:val="004A2A0E"/>
    <w:rsid w:val="004A4448"/>
    <w:rsid w:val="004A468C"/>
    <w:rsid w:val="004A764E"/>
    <w:rsid w:val="004A773B"/>
    <w:rsid w:val="004B16C5"/>
    <w:rsid w:val="004B3CA9"/>
    <w:rsid w:val="004B6DB2"/>
    <w:rsid w:val="004C2DE1"/>
    <w:rsid w:val="004C3F4E"/>
    <w:rsid w:val="004C6995"/>
    <w:rsid w:val="004D7FE8"/>
    <w:rsid w:val="004E0843"/>
    <w:rsid w:val="004E1CC1"/>
    <w:rsid w:val="004E585A"/>
    <w:rsid w:val="004F2339"/>
    <w:rsid w:val="004F3C2E"/>
    <w:rsid w:val="00502A42"/>
    <w:rsid w:val="005035E3"/>
    <w:rsid w:val="00505AD4"/>
    <w:rsid w:val="00514E4E"/>
    <w:rsid w:val="00516061"/>
    <w:rsid w:val="0051726C"/>
    <w:rsid w:val="00521864"/>
    <w:rsid w:val="00521F0E"/>
    <w:rsid w:val="00523AFC"/>
    <w:rsid w:val="00523E1C"/>
    <w:rsid w:val="00525A62"/>
    <w:rsid w:val="00534D11"/>
    <w:rsid w:val="00543459"/>
    <w:rsid w:val="00543D9B"/>
    <w:rsid w:val="00546452"/>
    <w:rsid w:val="00556F87"/>
    <w:rsid w:val="00561358"/>
    <w:rsid w:val="005624BF"/>
    <w:rsid w:val="00570EA5"/>
    <w:rsid w:val="00571FB1"/>
    <w:rsid w:val="005729D3"/>
    <w:rsid w:val="005769ED"/>
    <w:rsid w:val="00577634"/>
    <w:rsid w:val="00581F0A"/>
    <w:rsid w:val="00583EAF"/>
    <w:rsid w:val="005859F2"/>
    <w:rsid w:val="00587D92"/>
    <w:rsid w:val="0059025C"/>
    <w:rsid w:val="005A0FCB"/>
    <w:rsid w:val="005A16F7"/>
    <w:rsid w:val="005A171B"/>
    <w:rsid w:val="005B25BE"/>
    <w:rsid w:val="005B66FD"/>
    <w:rsid w:val="005C575A"/>
    <w:rsid w:val="005C63AB"/>
    <w:rsid w:val="005D25AF"/>
    <w:rsid w:val="005D4614"/>
    <w:rsid w:val="005E15BF"/>
    <w:rsid w:val="005E32CF"/>
    <w:rsid w:val="005F5888"/>
    <w:rsid w:val="006018F1"/>
    <w:rsid w:val="0060288D"/>
    <w:rsid w:val="00620360"/>
    <w:rsid w:val="006209D1"/>
    <w:rsid w:val="00624470"/>
    <w:rsid w:val="00625FBF"/>
    <w:rsid w:val="00631156"/>
    <w:rsid w:val="006319ED"/>
    <w:rsid w:val="00633AFE"/>
    <w:rsid w:val="00645C56"/>
    <w:rsid w:val="00646052"/>
    <w:rsid w:val="0065541F"/>
    <w:rsid w:val="0065644D"/>
    <w:rsid w:val="0066197A"/>
    <w:rsid w:val="00663DBC"/>
    <w:rsid w:val="00664F09"/>
    <w:rsid w:val="00667B52"/>
    <w:rsid w:val="00670A53"/>
    <w:rsid w:val="0067616E"/>
    <w:rsid w:val="0067690D"/>
    <w:rsid w:val="00676C77"/>
    <w:rsid w:val="006805C3"/>
    <w:rsid w:val="006901CF"/>
    <w:rsid w:val="006943D9"/>
    <w:rsid w:val="006A2305"/>
    <w:rsid w:val="006A437D"/>
    <w:rsid w:val="006A54FA"/>
    <w:rsid w:val="006A58B6"/>
    <w:rsid w:val="006A5D49"/>
    <w:rsid w:val="006A5EE6"/>
    <w:rsid w:val="006B19F0"/>
    <w:rsid w:val="006B59EC"/>
    <w:rsid w:val="006B6201"/>
    <w:rsid w:val="006C6C0D"/>
    <w:rsid w:val="006D1864"/>
    <w:rsid w:val="006D261D"/>
    <w:rsid w:val="006D571A"/>
    <w:rsid w:val="006D5C8B"/>
    <w:rsid w:val="006E1AE0"/>
    <w:rsid w:val="006F216C"/>
    <w:rsid w:val="006F397A"/>
    <w:rsid w:val="006F65DF"/>
    <w:rsid w:val="006F6AC6"/>
    <w:rsid w:val="00700676"/>
    <w:rsid w:val="00704975"/>
    <w:rsid w:val="00711EE7"/>
    <w:rsid w:val="00717AF4"/>
    <w:rsid w:val="007231EE"/>
    <w:rsid w:val="00737C3C"/>
    <w:rsid w:val="00742D22"/>
    <w:rsid w:val="00743DAB"/>
    <w:rsid w:val="00746CA5"/>
    <w:rsid w:val="00756455"/>
    <w:rsid w:val="00761DD2"/>
    <w:rsid w:val="00763D00"/>
    <w:rsid w:val="00764273"/>
    <w:rsid w:val="00765510"/>
    <w:rsid w:val="00773372"/>
    <w:rsid w:val="007734A9"/>
    <w:rsid w:val="00773DE6"/>
    <w:rsid w:val="00775694"/>
    <w:rsid w:val="0077679F"/>
    <w:rsid w:val="00777176"/>
    <w:rsid w:val="007803E7"/>
    <w:rsid w:val="00784502"/>
    <w:rsid w:val="007907C3"/>
    <w:rsid w:val="00791244"/>
    <w:rsid w:val="00791FDC"/>
    <w:rsid w:val="007A21BA"/>
    <w:rsid w:val="007A2551"/>
    <w:rsid w:val="007B3B24"/>
    <w:rsid w:val="007B6780"/>
    <w:rsid w:val="007B7CB8"/>
    <w:rsid w:val="007C0558"/>
    <w:rsid w:val="007C22E4"/>
    <w:rsid w:val="007C5118"/>
    <w:rsid w:val="007C6874"/>
    <w:rsid w:val="007D09F5"/>
    <w:rsid w:val="007D0C07"/>
    <w:rsid w:val="007D1350"/>
    <w:rsid w:val="007D3464"/>
    <w:rsid w:val="007D51DD"/>
    <w:rsid w:val="007D684C"/>
    <w:rsid w:val="007E154C"/>
    <w:rsid w:val="007E24FC"/>
    <w:rsid w:val="007E51FB"/>
    <w:rsid w:val="007E5C8B"/>
    <w:rsid w:val="007E7034"/>
    <w:rsid w:val="007F35FC"/>
    <w:rsid w:val="007F5A1C"/>
    <w:rsid w:val="00807911"/>
    <w:rsid w:val="008140AF"/>
    <w:rsid w:val="008169B4"/>
    <w:rsid w:val="00817011"/>
    <w:rsid w:val="00827A20"/>
    <w:rsid w:val="0083056A"/>
    <w:rsid w:val="00832506"/>
    <w:rsid w:val="0083307F"/>
    <w:rsid w:val="008473B9"/>
    <w:rsid w:val="00852E2C"/>
    <w:rsid w:val="00852FE6"/>
    <w:rsid w:val="00853F8A"/>
    <w:rsid w:val="00856223"/>
    <w:rsid w:val="00856A38"/>
    <w:rsid w:val="008631F1"/>
    <w:rsid w:val="008640E4"/>
    <w:rsid w:val="008640E7"/>
    <w:rsid w:val="00870626"/>
    <w:rsid w:val="00870902"/>
    <w:rsid w:val="00873CD8"/>
    <w:rsid w:val="0087704C"/>
    <w:rsid w:val="00881946"/>
    <w:rsid w:val="00884CEC"/>
    <w:rsid w:val="0089465D"/>
    <w:rsid w:val="008A2E3B"/>
    <w:rsid w:val="008A3B83"/>
    <w:rsid w:val="008A5ED2"/>
    <w:rsid w:val="008B6391"/>
    <w:rsid w:val="008B735A"/>
    <w:rsid w:val="008C3836"/>
    <w:rsid w:val="008C4C53"/>
    <w:rsid w:val="008C5C55"/>
    <w:rsid w:val="008D1AD7"/>
    <w:rsid w:val="008D20D9"/>
    <w:rsid w:val="008D4478"/>
    <w:rsid w:val="008D57AB"/>
    <w:rsid w:val="008D5DC0"/>
    <w:rsid w:val="008D70FE"/>
    <w:rsid w:val="008D7B42"/>
    <w:rsid w:val="008E6B10"/>
    <w:rsid w:val="008F12D3"/>
    <w:rsid w:val="008F3EDA"/>
    <w:rsid w:val="008F4048"/>
    <w:rsid w:val="0090065D"/>
    <w:rsid w:val="009022A0"/>
    <w:rsid w:val="009039C2"/>
    <w:rsid w:val="0090454F"/>
    <w:rsid w:val="009045E5"/>
    <w:rsid w:val="00905732"/>
    <w:rsid w:val="00911928"/>
    <w:rsid w:val="00914208"/>
    <w:rsid w:val="00914562"/>
    <w:rsid w:val="00923476"/>
    <w:rsid w:val="00923FB8"/>
    <w:rsid w:val="00927AD9"/>
    <w:rsid w:val="00936738"/>
    <w:rsid w:val="00937FAF"/>
    <w:rsid w:val="009421CA"/>
    <w:rsid w:val="00942B5B"/>
    <w:rsid w:val="009511DA"/>
    <w:rsid w:val="00953579"/>
    <w:rsid w:val="009542AD"/>
    <w:rsid w:val="00955602"/>
    <w:rsid w:val="00955829"/>
    <w:rsid w:val="009737B0"/>
    <w:rsid w:val="00976CEC"/>
    <w:rsid w:val="009826D1"/>
    <w:rsid w:val="00991DA9"/>
    <w:rsid w:val="0099211D"/>
    <w:rsid w:val="00993062"/>
    <w:rsid w:val="00993695"/>
    <w:rsid w:val="009A0507"/>
    <w:rsid w:val="009A200C"/>
    <w:rsid w:val="009A3F76"/>
    <w:rsid w:val="009A4E61"/>
    <w:rsid w:val="009B4458"/>
    <w:rsid w:val="009B4AAE"/>
    <w:rsid w:val="009B5D8E"/>
    <w:rsid w:val="009B639E"/>
    <w:rsid w:val="009C2C66"/>
    <w:rsid w:val="009D2309"/>
    <w:rsid w:val="009D7892"/>
    <w:rsid w:val="009E59E8"/>
    <w:rsid w:val="009E68A9"/>
    <w:rsid w:val="009F2F51"/>
    <w:rsid w:val="009F42A5"/>
    <w:rsid w:val="009F5946"/>
    <w:rsid w:val="009F754A"/>
    <w:rsid w:val="00A001DF"/>
    <w:rsid w:val="00A018D6"/>
    <w:rsid w:val="00A02AB4"/>
    <w:rsid w:val="00A049F8"/>
    <w:rsid w:val="00A07BCB"/>
    <w:rsid w:val="00A20466"/>
    <w:rsid w:val="00A207C4"/>
    <w:rsid w:val="00A2220B"/>
    <w:rsid w:val="00A30013"/>
    <w:rsid w:val="00A3641D"/>
    <w:rsid w:val="00A42E5B"/>
    <w:rsid w:val="00A45AE8"/>
    <w:rsid w:val="00A464AA"/>
    <w:rsid w:val="00A52653"/>
    <w:rsid w:val="00A545C6"/>
    <w:rsid w:val="00A676A3"/>
    <w:rsid w:val="00A679B5"/>
    <w:rsid w:val="00A70186"/>
    <w:rsid w:val="00A72F68"/>
    <w:rsid w:val="00A731F1"/>
    <w:rsid w:val="00A7391F"/>
    <w:rsid w:val="00A73A8C"/>
    <w:rsid w:val="00A80865"/>
    <w:rsid w:val="00A81528"/>
    <w:rsid w:val="00A81570"/>
    <w:rsid w:val="00A81819"/>
    <w:rsid w:val="00A82EA6"/>
    <w:rsid w:val="00A851BA"/>
    <w:rsid w:val="00A8536C"/>
    <w:rsid w:val="00A91E92"/>
    <w:rsid w:val="00A9657F"/>
    <w:rsid w:val="00AA54D0"/>
    <w:rsid w:val="00AA64F2"/>
    <w:rsid w:val="00AA6B37"/>
    <w:rsid w:val="00AB1280"/>
    <w:rsid w:val="00AB5355"/>
    <w:rsid w:val="00AB7CD3"/>
    <w:rsid w:val="00AC0718"/>
    <w:rsid w:val="00AC0EC6"/>
    <w:rsid w:val="00AC1305"/>
    <w:rsid w:val="00AC59D9"/>
    <w:rsid w:val="00AC6BAF"/>
    <w:rsid w:val="00AD3E81"/>
    <w:rsid w:val="00AE01E2"/>
    <w:rsid w:val="00AE203D"/>
    <w:rsid w:val="00AE2906"/>
    <w:rsid w:val="00AE29B9"/>
    <w:rsid w:val="00AE709F"/>
    <w:rsid w:val="00AF4C90"/>
    <w:rsid w:val="00AF6C54"/>
    <w:rsid w:val="00B0146B"/>
    <w:rsid w:val="00B01985"/>
    <w:rsid w:val="00B0499A"/>
    <w:rsid w:val="00B075FF"/>
    <w:rsid w:val="00B1000A"/>
    <w:rsid w:val="00B10ADE"/>
    <w:rsid w:val="00B20818"/>
    <w:rsid w:val="00B2322D"/>
    <w:rsid w:val="00B2369B"/>
    <w:rsid w:val="00B25FEE"/>
    <w:rsid w:val="00B26D38"/>
    <w:rsid w:val="00B31D16"/>
    <w:rsid w:val="00B3238C"/>
    <w:rsid w:val="00B326D0"/>
    <w:rsid w:val="00B3395D"/>
    <w:rsid w:val="00B35CE2"/>
    <w:rsid w:val="00B41595"/>
    <w:rsid w:val="00B41FB4"/>
    <w:rsid w:val="00B425BA"/>
    <w:rsid w:val="00B478B8"/>
    <w:rsid w:val="00B52E76"/>
    <w:rsid w:val="00B536B9"/>
    <w:rsid w:val="00B56560"/>
    <w:rsid w:val="00B630DB"/>
    <w:rsid w:val="00B637F4"/>
    <w:rsid w:val="00B63E14"/>
    <w:rsid w:val="00B64DB5"/>
    <w:rsid w:val="00B6567E"/>
    <w:rsid w:val="00B741E4"/>
    <w:rsid w:val="00B772A9"/>
    <w:rsid w:val="00B80D7B"/>
    <w:rsid w:val="00B81642"/>
    <w:rsid w:val="00B8244A"/>
    <w:rsid w:val="00B84A59"/>
    <w:rsid w:val="00B85972"/>
    <w:rsid w:val="00B87A1C"/>
    <w:rsid w:val="00B910AB"/>
    <w:rsid w:val="00B944CD"/>
    <w:rsid w:val="00B9730C"/>
    <w:rsid w:val="00B9783C"/>
    <w:rsid w:val="00BA2A49"/>
    <w:rsid w:val="00BA6CDF"/>
    <w:rsid w:val="00BB0AA8"/>
    <w:rsid w:val="00BB3E11"/>
    <w:rsid w:val="00BB4364"/>
    <w:rsid w:val="00BB49B3"/>
    <w:rsid w:val="00BB4C1E"/>
    <w:rsid w:val="00BB7FEF"/>
    <w:rsid w:val="00BC25E2"/>
    <w:rsid w:val="00BC4E5C"/>
    <w:rsid w:val="00BD182E"/>
    <w:rsid w:val="00BD4E25"/>
    <w:rsid w:val="00BD6351"/>
    <w:rsid w:val="00BE2E65"/>
    <w:rsid w:val="00BE43E8"/>
    <w:rsid w:val="00BE6DE4"/>
    <w:rsid w:val="00C03304"/>
    <w:rsid w:val="00C11E84"/>
    <w:rsid w:val="00C12E32"/>
    <w:rsid w:val="00C24AD3"/>
    <w:rsid w:val="00C26959"/>
    <w:rsid w:val="00C2744C"/>
    <w:rsid w:val="00C27710"/>
    <w:rsid w:val="00C3191E"/>
    <w:rsid w:val="00C5031A"/>
    <w:rsid w:val="00C51D05"/>
    <w:rsid w:val="00C52B23"/>
    <w:rsid w:val="00C52BA0"/>
    <w:rsid w:val="00C61B2B"/>
    <w:rsid w:val="00C63704"/>
    <w:rsid w:val="00C66D35"/>
    <w:rsid w:val="00C6756B"/>
    <w:rsid w:val="00C7210E"/>
    <w:rsid w:val="00C73229"/>
    <w:rsid w:val="00C738C1"/>
    <w:rsid w:val="00C752A6"/>
    <w:rsid w:val="00C76D54"/>
    <w:rsid w:val="00C80BB3"/>
    <w:rsid w:val="00C80DC7"/>
    <w:rsid w:val="00C81C7D"/>
    <w:rsid w:val="00C81E9D"/>
    <w:rsid w:val="00C84760"/>
    <w:rsid w:val="00C84875"/>
    <w:rsid w:val="00C868FC"/>
    <w:rsid w:val="00C91445"/>
    <w:rsid w:val="00C93EEF"/>
    <w:rsid w:val="00C96EBA"/>
    <w:rsid w:val="00CA2E57"/>
    <w:rsid w:val="00CA2FFB"/>
    <w:rsid w:val="00CA376A"/>
    <w:rsid w:val="00CA4A92"/>
    <w:rsid w:val="00CB14B5"/>
    <w:rsid w:val="00CB3DFD"/>
    <w:rsid w:val="00CB6646"/>
    <w:rsid w:val="00CB68C7"/>
    <w:rsid w:val="00CB702A"/>
    <w:rsid w:val="00CC567F"/>
    <w:rsid w:val="00CC66EB"/>
    <w:rsid w:val="00CD0CAC"/>
    <w:rsid w:val="00CD10D3"/>
    <w:rsid w:val="00CD4FA9"/>
    <w:rsid w:val="00CD568A"/>
    <w:rsid w:val="00CE2F8F"/>
    <w:rsid w:val="00CE3EE4"/>
    <w:rsid w:val="00CF1963"/>
    <w:rsid w:val="00CF23D2"/>
    <w:rsid w:val="00CF25D2"/>
    <w:rsid w:val="00D01B99"/>
    <w:rsid w:val="00D05853"/>
    <w:rsid w:val="00D11E03"/>
    <w:rsid w:val="00D130F4"/>
    <w:rsid w:val="00D24DE8"/>
    <w:rsid w:val="00D2508C"/>
    <w:rsid w:val="00D25C09"/>
    <w:rsid w:val="00D31068"/>
    <w:rsid w:val="00D32A79"/>
    <w:rsid w:val="00D33604"/>
    <w:rsid w:val="00D3412C"/>
    <w:rsid w:val="00D365BB"/>
    <w:rsid w:val="00D41C67"/>
    <w:rsid w:val="00D44360"/>
    <w:rsid w:val="00D50390"/>
    <w:rsid w:val="00D5063D"/>
    <w:rsid w:val="00D5550D"/>
    <w:rsid w:val="00D57794"/>
    <w:rsid w:val="00D604E1"/>
    <w:rsid w:val="00D60872"/>
    <w:rsid w:val="00D644CE"/>
    <w:rsid w:val="00D73C82"/>
    <w:rsid w:val="00D75FBA"/>
    <w:rsid w:val="00D77F82"/>
    <w:rsid w:val="00D80674"/>
    <w:rsid w:val="00D81596"/>
    <w:rsid w:val="00D816A0"/>
    <w:rsid w:val="00D81FF9"/>
    <w:rsid w:val="00D97D0F"/>
    <w:rsid w:val="00DA015A"/>
    <w:rsid w:val="00DA223E"/>
    <w:rsid w:val="00DA5F6F"/>
    <w:rsid w:val="00DA71BB"/>
    <w:rsid w:val="00DB1AB1"/>
    <w:rsid w:val="00DB4D66"/>
    <w:rsid w:val="00DC40FD"/>
    <w:rsid w:val="00DD0409"/>
    <w:rsid w:val="00DD04E2"/>
    <w:rsid w:val="00DD11C8"/>
    <w:rsid w:val="00DD1B34"/>
    <w:rsid w:val="00DE23F8"/>
    <w:rsid w:val="00DE315A"/>
    <w:rsid w:val="00DE54E5"/>
    <w:rsid w:val="00DE7FC3"/>
    <w:rsid w:val="00DF3F60"/>
    <w:rsid w:val="00DF5431"/>
    <w:rsid w:val="00E02CAA"/>
    <w:rsid w:val="00E05EEF"/>
    <w:rsid w:val="00E07376"/>
    <w:rsid w:val="00E15C41"/>
    <w:rsid w:val="00E16864"/>
    <w:rsid w:val="00E178B7"/>
    <w:rsid w:val="00E261D4"/>
    <w:rsid w:val="00E26216"/>
    <w:rsid w:val="00E2708F"/>
    <w:rsid w:val="00E32815"/>
    <w:rsid w:val="00E4248B"/>
    <w:rsid w:val="00E46048"/>
    <w:rsid w:val="00E47972"/>
    <w:rsid w:val="00E52AE3"/>
    <w:rsid w:val="00E647D5"/>
    <w:rsid w:val="00E64D2D"/>
    <w:rsid w:val="00E75CFC"/>
    <w:rsid w:val="00E77735"/>
    <w:rsid w:val="00E8083E"/>
    <w:rsid w:val="00E82947"/>
    <w:rsid w:val="00E84910"/>
    <w:rsid w:val="00E94463"/>
    <w:rsid w:val="00E971FD"/>
    <w:rsid w:val="00EA378C"/>
    <w:rsid w:val="00EA3E53"/>
    <w:rsid w:val="00EB34A0"/>
    <w:rsid w:val="00EB500E"/>
    <w:rsid w:val="00EB56FD"/>
    <w:rsid w:val="00EB5E48"/>
    <w:rsid w:val="00EB78F0"/>
    <w:rsid w:val="00EC2057"/>
    <w:rsid w:val="00EC58D5"/>
    <w:rsid w:val="00ED1FF8"/>
    <w:rsid w:val="00ED4A2E"/>
    <w:rsid w:val="00EE1719"/>
    <w:rsid w:val="00EE2C65"/>
    <w:rsid w:val="00F02C11"/>
    <w:rsid w:val="00F03EF0"/>
    <w:rsid w:val="00F10DA7"/>
    <w:rsid w:val="00F10DE0"/>
    <w:rsid w:val="00F131D9"/>
    <w:rsid w:val="00F14426"/>
    <w:rsid w:val="00F148B0"/>
    <w:rsid w:val="00F20EDF"/>
    <w:rsid w:val="00F258C8"/>
    <w:rsid w:val="00F25B13"/>
    <w:rsid w:val="00F34583"/>
    <w:rsid w:val="00F4264C"/>
    <w:rsid w:val="00F45416"/>
    <w:rsid w:val="00F46E6F"/>
    <w:rsid w:val="00F5068C"/>
    <w:rsid w:val="00F52DCC"/>
    <w:rsid w:val="00F60E91"/>
    <w:rsid w:val="00F63BFC"/>
    <w:rsid w:val="00F669FB"/>
    <w:rsid w:val="00F75822"/>
    <w:rsid w:val="00F77718"/>
    <w:rsid w:val="00F77B97"/>
    <w:rsid w:val="00F91448"/>
    <w:rsid w:val="00F969BA"/>
    <w:rsid w:val="00F96AC9"/>
    <w:rsid w:val="00FA342F"/>
    <w:rsid w:val="00FB0935"/>
    <w:rsid w:val="00FB1936"/>
    <w:rsid w:val="00FB2541"/>
    <w:rsid w:val="00FB55A8"/>
    <w:rsid w:val="00FE2B85"/>
    <w:rsid w:val="00FE3DB4"/>
    <w:rsid w:val="00FF54A8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203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3E53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EA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A3E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6A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6A38"/>
    <w:rPr>
      <w:sz w:val="24"/>
      <w:szCs w:val="24"/>
    </w:rPr>
  </w:style>
  <w:style w:type="paragraph" w:styleId="aa">
    <w:name w:val="footer"/>
    <w:basedOn w:val="a"/>
    <w:link w:val="ab"/>
    <w:uiPriority w:val="99"/>
    <w:rsid w:val="00856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6A38"/>
    <w:rPr>
      <w:sz w:val="24"/>
      <w:szCs w:val="24"/>
    </w:rPr>
  </w:style>
  <w:style w:type="paragraph" w:styleId="ac">
    <w:name w:val="List Paragraph"/>
    <w:basedOn w:val="a"/>
    <w:uiPriority w:val="34"/>
    <w:qFormat/>
    <w:rsid w:val="00827A20"/>
    <w:pPr>
      <w:ind w:left="720"/>
      <w:contextualSpacing/>
    </w:pPr>
  </w:style>
  <w:style w:type="paragraph" w:customStyle="1" w:styleId="p8">
    <w:name w:val="p8"/>
    <w:basedOn w:val="a"/>
    <w:uiPriority w:val="99"/>
    <w:rsid w:val="004B6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B6DB2"/>
    <w:rPr>
      <w:rFonts w:cs="Times New Roman"/>
    </w:rPr>
  </w:style>
  <w:style w:type="character" w:customStyle="1" w:styleId="s5">
    <w:name w:val="s5"/>
    <w:basedOn w:val="a0"/>
    <w:uiPriority w:val="99"/>
    <w:rsid w:val="004B6DB2"/>
    <w:rPr>
      <w:rFonts w:cs="Times New Roman"/>
    </w:rPr>
  </w:style>
  <w:style w:type="table" w:customStyle="1" w:styleId="1">
    <w:name w:val="Сетка таблицы1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203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3E53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EA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A3E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6A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6A38"/>
    <w:rPr>
      <w:sz w:val="24"/>
      <w:szCs w:val="24"/>
    </w:rPr>
  </w:style>
  <w:style w:type="paragraph" w:styleId="aa">
    <w:name w:val="footer"/>
    <w:basedOn w:val="a"/>
    <w:link w:val="ab"/>
    <w:uiPriority w:val="99"/>
    <w:rsid w:val="00856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6A38"/>
    <w:rPr>
      <w:sz w:val="24"/>
      <w:szCs w:val="24"/>
    </w:rPr>
  </w:style>
  <w:style w:type="paragraph" w:styleId="ac">
    <w:name w:val="List Paragraph"/>
    <w:basedOn w:val="a"/>
    <w:uiPriority w:val="34"/>
    <w:qFormat/>
    <w:rsid w:val="00827A20"/>
    <w:pPr>
      <w:ind w:left="720"/>
      <w:contextualSpacing/>
    </w:pPr>
  </w:style>
  <w:style w:type="paragraph" w:customStyle="1" w:styleId="p8">
    <w:name w:val="p8"/>
    <w:basedOn w:val="a"/>
    <w:uiPriority w:val="99"/>
    <w:rsid w:val="004B6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B6DB2"/>
    <w:rPr>
      <w:rFonts w:cs="Times New Roman"/>
    </w:rPr>
  </w:style>
  <w:style w:type="character" w:customStyle="1" w:styleId="s5">
    <w:name w:val="s5"/>
    <w:basedOn w:val="a0"/>
    <w:uiPriority w:val="99"/>
    <w:rsid w:val="004B6DB2"/>
    <w:rPr>
      <w:rFonts w:cs="Times New Roman"/>
    </w:rPr>
  </w:style>
  <w:style w:type="table" w:customStyle="1" w:styleId="1">
    <w:name w:val="Сетка таблицы1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75FBA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hsp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4565-08E8-49C8-88B6-57FDF4E5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2810</Words>
  <Characters>19936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</vt:lpstr>
    </vt:vector>
  </TitlesOfParts>
  <Company>SPecialiST RePack</Company>
  <LinksUpToDate>false</LinksUpToDate>
  <CharactersWithSpaces>22701</CharactersWithSpaces>
  <SharedDoc>false</SharedDoc>
  <HLinks>
    <vt:vector size="6" baseType="variant"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http://www.chsp74.ru/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</dc:title>
  <dc:creator>user</dc:creator>
  <cp:lastModifiedBy>User</cp:lastModifiedBy>
  <cp:revision>13</cp:revision>
  <cp:lastPrinted>2016-02-18T10:41:00Z</cp:lastPrinted>
  <dcterms:created xsi:type="dcterms:W3CDTF">2016-11-02T04:15:00Z</dcterms:created>
  <dcterms:modified xsi:type="dcterms:W3CDTF">2016-11-16T07:28:00Z</dcterms:modified>
</cp:coreProperties>
</file>