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A6" w:rsidRPr="00EC6BD8" w:rsidRDefault="00730DA6" w:rsidP="00730DA6">
      <w:pPr>
        <w:ind w:left="180" w:hanging="1031"/>
        <w:jc w:val="center"/>
        <w:rPr>
          <w:sz w:val="21"/>
          <w:szCs w:val="21"/>
          <w:lang w:val="de-DE"/>
        </w:rPr>
      </w:pPr>
      <w:r w:rsidRPr="00EC6BD8"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9pt;height:53.2pt" o:ole="">
            <v:imagedata r:id="rId4" o:title=""/>
          </v:shape>
          <o:OLEObject Type="Embed" ProgID="CorelDraw.Graphic.16" ShapeID="_x0000_i1025" DrawAspect="Content" ObjectID="_1498483770" r:id="rId5"/>
        </w:object>
      </w:r>
    </w:p>
    <w:p w:rsidR="00730DA6" w:rsidRPr="00EC6BD8" w:rsidRDefault="00730DA6" w:rsidP="00730DA6">
      <w:pPr>
        <w:pStyle w:val="a3"/>
        <w:widowControl w:val="0"/>
        <w:tabs>
          <w:tab w:val="left" w:pos="3686"/>
        </w:tabs>
        <w:jc w:val="center"/>
      </w:pPr>
    </w:p>
    <w:p w:rsidR="00730DA6" w:rsidRPr="00EC6BD8" w:rsidRDefault="00730DA6" w:rsidP="00730DA6">
      <w:pPr>
        <w:pStyle w:val="a3"/>
        <w:widowControl w:val="0"/>
        <w:tabs>
          <w:tab w:val="left" w:pos="3686"/>
        </w:tabs>
        <w:jc w:val="center"/>
      </w:pPr>
    </w:p>
    <w:p w:rsidR="00730DA6" w:rsidRPr="00EC6BD8" w:rsidRDefault="00730DA6" w:rsidP="00730DA6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sz w:val="72"/>
          <w:szCs w:val="72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Изменения №</w:t>
      </w:r>
      <w:r>
        <w:rPr>
          <w:rFonts w:ascii="Times New Roman" w:hAnsi="Times New Roman"/>
          <w:b/>
          <w:sz w:val="72"/>
          <w:szCs w:val="72"/>
          <w:lang w:eastAsia="ar-SA"/>
        </w:rPr>
        <w:t>2</w:t>
      </w:r>
    </w:p>
    <w:p w:rsidR="00730DA6" w:rsidRPr="00EC6BD8" w:rsidRDefault="00730DA6" w:rsidP="00730DA6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sz w:val="72"/>
          <w:szCs w:val="72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к Проектной</w:t>
      </w:r>
    </w:p>
    <w:p w:rsidR="00730DA6" w:rsidRPr="00EC6BD8" w:rsidRDefault="00730DA6" w:rsidP="00730DA6">
      <w:pPr>
        <w:suppressAutoHyphens/>
        <w:spacing w:after="0" w:line="240" w:lineRule="auto"/>
        <w:ind w:left="-709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EC6BD8">
        <w:rPr>
          <w:rFonts w:ascii="Times New Roman" w:hAnsi="Times New Roman"/>
          <w:b/>
          <w:sz w:val="72"/>
          <w:szCs w:val="72"/>
          <w:lang w:eastAsia="ar-SA"/>
        </w:rPr>
        <w:t>декларации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36"/>
          <w:szCs w:val="36"/>
          <w:lang w:eastAsia="ar-SA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  <w:lang w:eastAsia="ar-SA"/>
        </w:rPr>
        <w:t>03.12</w:t>
      </w:r>
      <w:r w:rsidRPr="00EC6BD8">
        <w:rPr>
          <w:rFonts w:ascii="Times New Roman" w:hAnsi="Times New Roman"/>
          <w:b/>
          <w:bCs/>
          <w:sz w:val="36"/>
          <w:szCs w:val="36"/>
          <w:lang w:eastAsia="ar-SA"/>
        </w:rPr>
        <w:t>.2014 года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организатор проекта: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открытое акционерное общество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«Южно-Уральская Корпорация </w:t>
      </w:r>
      <w:proofErr w:type="gramStart"/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жилищного</w:t>
      </w:r>
      <w:proofErr w:type="gramEnd"/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строительства и ипотеки»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C6BD8">
        <w:rPr>
          <w:rFonts w:ascii="Times New Roman" w:hAnsi="Times New Roman"/>
          <w:b/>
          <w:bCs/>
          <w:sz w:val="28"/>
          <w:szCs w:val="28"/>
          <w:lang w:eastAsia="ar-SA"/>
        </w:rPr>
        <w:t>Цель проекта и адрес: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DF262E" w:rsidRDefault="00730DA6" w:rsidP="00730DA6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жилого дома № 10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объектами СКБО на 1-ом этаже в микрорайоне № 50 жилого района № 12 Краснопольской площадки № 1 (шифр проекта 068-14.10),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расположенного по адресу: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Краснопольская площадка, микрорайон № 50 в 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Курчатовском районе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 Челябинской области</w:t>
      </w:r>
    </w:p>
    <w:p w:rsidR="00730DA6" w:rsidRPr="00EC6BD8" w:rsidRDefault="00730DA6" w:rsidP="00730DA6">
      <w:pPr>
        <w:widowControl w:val="0"/>
        <w:suppressAutoHyphens/>
        <w:spacing w:after="0" w:line="417" w:lineRule="exact"/>
        <w:ind w:left="-720" w:right="-365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Изменение 2</w:t>
      </w: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к Проектной декларации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 xml:space="preserve">размещены 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>15.07</w:t>
      </w: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>.2015 г. по адресу:</w:t>
      </w:r>
    </w:p>
    <w:p w:rsidR="00730DA6" w:rsidRPr="00EC6BD8" w:rsidRDefault="0044394D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hyperlink r:id="rId6" w:history="1">
        <w:r w:rsidR="00730DA6" w:rsidRPr="00EC6BD8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www.ipoteka-74.ru</w:t>
        </w:r>
      </w:hyperlink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EC6BD8">
        <w:rPr>
          <w:rFonts w:ascii="Times New Roman" w:hAnsi="Times New Roman"/>
          <w:b/>
          <w:bCs/>
          <w:sz w:val="20"/>
          <w:szCs w:val="20"/>
          <w:lang w:eastAsia="ar-SA"/>
        </w:rPr>
        <w:t>2015 год</w:t>
      </w:r>
    </w:p>
    <w:p w:rsidR="00730DA6" w:rsidRPr="00EC6BD8" w:rsidRDefault="00730DA6" w:rsidP="00730DA6">
      <w:pPr>
        <w:widowControl w:val="0"/>
        <w:suppressAutoHyphens/>
        <w:autoSpaceDE w:val="0"/>
        <w:spacing w:after="0" w:line="417" w:lineRule="exact"/>
        <w:ind w:left="-709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730DA6" w:rsidRPr="00EC6BD8" w:rsidRDefault="00730DA6" w:rsidP="00730DA6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EC6BD8">
        <w:rPr>
          <w:rFonts w:ascii="Times New Roman" w:hAnsi="Times New Roman" w:cs="Times New Roman"/>
          <w:b/>
          <w:bCs/>
          <w:lang w:eastAsia="ar-SA"/>
        </w:rPr>
        <w:lastRenderedPageBreak/>
        <w:t>Цель проекта:</w:t>
      </w:r>
      <w:r w:rsidRPr="00EC6BD8">
        <w:rPr>
          <w:rFonts w:ascii="Times New Roman" w:hAnsi="Times New Roman" w:cs="Times New Roman"/>
          <w:lang w:eastAsia="ar-SA"/>
        </w:rPr>
        <w:t xml:space="preserve"> </w:t>
      </w:r>
    </w:p>
    <w:p w:rsidR="00730DA6" w:rsidRPr="00EC6BD8" w:rsidRDefault="00730DA6" w:rsidP="00730DA6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:rsidR="00730DA6" w:rsidRPr="00EC6BD8" w:rsidRDefault="00730DA6" w:rsidP="00730DA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>Строительство: «</w:t>
      </w:r>
      <w:r w:rsidRPr="00D47356">
        <w:rPr>
          <w:rFonts w:ascii="Times New Roman" w:eastAsia="Times New Roman" w:hAnsi="Times New Roman" w:cs="Times New Roman"/>
          <w:kern w:val="1"/>
          <w:lang w:eastAsia="ar-SA"/>
        </w:rPr>
        <w:t xml:space="preserve">Жилой дом </w:t>
      </w:r>
      <w:r w:rsidRPr="00CE1C2B">
        <w:rPr>
          <w:rFonts w:ascii="Times New Roman" w:eastAsia="Times New Roman" w:hAnsi="Times New Roman" w:cs="Times New Roman"/>
          <w:kern w:val="1"/>
          <w:lang w:eastAsia="ar-SA"/>
        </w:rPr>
        <w:t>№ 10 с объектами СКБО на 1-ом этаже в микрорайоне № 50 жилого района № 12 Краснопольской площадки № 1 (шифр проекта 068-14.10),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730DA6" w:rsidRPr="00EC6BD8" w:rsidRDefault="00730DA6" w:rsidP="00730DA6">
      <w:pPr>
        <w:widowControl w:val="0"/>
        <w:tabs>
          <w:tab w:val="left" w:pos="285"/>
        </w:tabs>
        <w:suppressAutoHyphens/>
        <w:autoSpaceDE w:val="0"/>
        <w:spacing w:after="0" w:line="417" w:lineRule="exact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 w:rsidRPr="00EC6BD8">
        <w:rPr>
          <w:rFonts w:ascii="Times New Roman" w:hAnsi="Times New Roman" w:cs="Times New Roman"/>
          <w:b/>
          <w:bCs/>
          <w:lang w:eastAsia="ar-SA"/>
        </w:rPr>
        <w:t xml:space="preserve">1. </w:t>
      </w:r>
      <w:r w:rsidR="00482F07">
        <w:rPr>
          <w:rFonts w:ascii="Times New Roman" w:hAnsi="Times New Roman" w:cs="Times New Roman"/>
          <w:b/>
          <w:bCs/>
          <w:lang w:eastAsia="ar-SA"/>
        </w:rPr>
        <w:t>Подпункт</w:t>
      </w:r>
      <w:r w:rsidRPr="00EC6BD8">
        <w:rPr>
          <w:rFonts w:ascii="Times New Roman" w:hAnsi="Times New Roman" w:cs="Times New Roman"/>
          <w:b/>
          <w:bCs/>
          <w:lang w:eastAsia="ar-SA"/>
        </w:rPr>
        <w:t xml:space="preserve"> 2.1.</w:t>
      </w:r>
      <w:r w:rsidR="00482F07">
        <w:rPr>
          <w:rFonts w:ascii="Times New Roman" w:hAnsi="Times New Roman" w:cs="Times New Roman"/>
          <w:b/>
          <w:bCs/>
          <w:lang w:eastAsia="ar-SA"/>
        </w:rPr>
        <w:t>3.</w:t>
      </w:r>
      <w:r w:rsidRPr="00EC6BD8">
        <w:rPr>
          <w:rFonts w:ascii="Times New Roman" w:hAnsi="Times New Roman" w:cs="Times New Roman"/>
          <w:b/>
          <w:bCs/>
          <w:lang w:eastAsia="ar-SA"/>
        </w:rPr>
        <w:t xml:space="preserve">  Проектной декларации от </w:t>
      </w:r>
      <w:r>
        <w:rPr>
          <w:rFonts w:ascii="Times New Roman" w:hAnsi="Times New Roman" w:cs="Times New Roman"/>
          <w:b/>
          <w:bCs/>
          <w:lang w:eastAsia="ar-SA"/>
        </w:rPr>
        <w:t>03.12</w:t>
      </w:r>
      <w:r w:rsidRPr="00EC6BD8">
        <w:rPr>
          <w:rFonts w:ascii="Times New Roman" w:hAnsi="Times New Roman" w:cs="Times New Roman"/>
          <w:b/>
          <w:bCs/>
          <w:lang w:eastAsia="ar-SA"/>
        </w:rPr>
        <w:t>.2014 года изложить в новой редакции:</w:t>
      </w:r>
    </w:p>
    <w:p w:rsidR="00730DA6" w:rsidRPr="00EC6BD8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730DA6" w:rsidRPr="00EC6BD8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«</w:t>
      </w:r>
      <w:r w:rsidRPr="00EC6BD8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730DA6" w:rsidRPr="00EC6BD8" w:rsidRDefault="00730DA6" w:rsidP="00730DA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730DA6" w:rsidRPr="00EC6BD8" w:rsidRDefault="00730DA6" w:rsidP="00730DA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не позднее </w:t>
      </w:r>
      <w:r w:rsidR="008A39C8">
        <w:rPr>
          <w:rFonts w:ascii="Times New Roman" w:eastAsia="Times New Roman" w:hAnsi="Times New Roman" w:cs="Times New Roman"/>
          <w:kern w:val="1"/>
          <w:lang w:eastAsia="ar-SA"/>
        </w:rPr>
        <w:t>30 июня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 2016 г.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не позднее </w:t>
      </w:r>
      <w:r w:rsidR="008A39C8">
        <w:rPr>
          <w:rFonts w:ascii="Times New Roman" w:eastAsia="Times New Roman" w:hAnsi="Times New Roman" w:cs="Times New Roman"/>
          <w:kern w:val="1"/>
          <w:lang w:eastAsia="ar-SA"/>
        </w:rPr>
        <w:t>30 сентября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 2016 г.</w:t>
      </w:r>
      <w:r w:rsidR="00482F07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730DA6" w:rsidRPr="00EE609A" w:rsidRDefault="00730DA6" w:rsidP="00482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30DA6" w:rsidRPr="00846CDC" w:rsidRDefault="00730DA6" w:rsidP="00730DA6">
      <w:pPr>
        <w:widowControl w:val="0"/>
        <w:tabs>
          <w:tab w:val="left" w:pos="285"/>
        </w:tabs>
        <w:suppressAutoHyphens/>
        <w:autoSpaceDE w:val="0"/>
        <w:spacing w:after="0" w:line="417" w:lineRule="exact"/>
        <w:jc w:val="both"/>
        <w:rPr>
          <w:rFonts w:ascii="Times New Roman" w:hAnsi="Times New Roman" w:cs="Times New Roman"/>
          <w:i/>
          <w:i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2</w:t>
      </w:r>
      <w:r w:rsidRPr="00846CDC">
        <w:rPr>
          <w:rFonts w:ascii="Times New Roman" w:hAnsi="Times New Roman" w:cs="Times New Roman"/>
          <w:b/>
          <w:bCs/>
          <w:lang w:eastAsia="ar-SA"/>
        </w:rPr>
        <w:t xml:space="preserve">. Пункт </w:t>
      </w:r>
      <w:r>
        <w:rPr>
          <w:rFonts w:ascii="Times New Roman" w:hAnsi="Times New Roman" w:cs="Times New Roman"/>
          <w:b/>
          <w:bCs/>
          <w:lang w:eastAsia="ar-SA"/>
        </w:rPr>
        <w:t>2.8</w:t>
      </w:r>
      <w:r w:rsidRPr="00846CDC">
        <w:rPr>
          <w:rFonts w:ascii="Times New Roman" w:hAnsi="Times New Roman" w:cs="Times New Roman"/>
          <w:b/>
          <w:bCs/>
          <w:lang w:eastAsia="ar-SA"/>
        </w:rPr>
        <w:t xml:space="preserve">.  Проектной декларации от </w:t>
      </w:r>
      <w:r>
        <w:rPr>
          <w:rFonts w:ascii="Times New Roman" w:hAnsi="Times New Roman" w:cs="Times New Roman"/>
          <w:b/>
          <w:bCs/>
          <w:lang w:eastAsia="ar-SA"/>
        </w:rPr>
        <w:t>03.12</w:t>
      </w:r>
      <w:r w:rsidRPr="00846CDC">
        <w:rPr>
          <w:rFonts w:ascii="Times New Roman" w:hAnsi="Times New Roman" w:cs="Times New Roman"/>
          <w:b/>
          <w:bCs/>
          <w:lang w:eastAsia="ar-SA"/>
        </w:rPr>
        <w:t>.2014 года изложить в новой редакции:</w:t>
      </w:r>
    </w:p>
    <w:p w:rsidR="00730DA6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730DA6" w:rsidRPr="00DF262E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«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730DA6" w:rsidRPr="00DF262E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730DA6" w:rsidRPr="00DF262E" w:rsidRDefault="00730DA6" w:rsidP="00730D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</w:t>
      </w:r>
      <w:r>
        <w:rPr>
          <w:rFonts w:ascii="Times New Roman" w:eastAsia="Times New Roman" w:hAnsi="Times New Roman" w:cs="Times New Roman"/>
          <w:kern w:val="1"/>
          <w:lang w:eastAsia="ar-SA"/>
        </w:rPr>
        <w:t>д в эксплуатацию  «</w:t>
      </w:r>
      <w:r w:rsidR="008A39C8" w:rsidRPr="00D47356">
        <w:rPr>
          <w:rFonts w:ascii="Times New Roman" w:eastAsia="Times New Roman" w:hAnsi="Times New Roman" w:cs="Times New Roman"/>
          <w:kern w:val="1"/>
          <w:lang w:eastAsia="ar-SA"/>
        </w:rPr>
        <w:t xml:space="preserve">Жилой дом </w:t>
      </w:r>
      <w:r w:rsidR="008A39C8" w:rsidRPr="00CE1C2B">
        <w:rPr>
          <w:rFonts w:ascii="Times New Roman" w:eastAsia="Times New Roman" w:hAnsi="Times New Roman" w:cs="Times New Roman"/>
          <w:kern w:val="1"/>
          <w:lang w:eastAsia="ar-SA"/>
        </w:rPr>
        <w:t>№ 10 с объектами СКБО на 1-ом этаже в микрорайоне № 50 жилого района № 12 Краснопольской площадки № 1 (шифр проекта 068-14.10), расположенного по адресу: Краснопольская площадка, микрорайон № 50 в Курчатовском районе города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 - 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не </w:t>
      </w:r>
      <w:r w:rsidRPr="00E87688">
        <w:rPr>
          <w:rFonts w:ascii="Times New Roman" w:eastAsia="Times New Roman" w:hAnsi="Times New Roman" w:cs="Times New Roman"/>
          <w:kern w:val="1"/>
          <w:lang w:eastAsia="ar-SA"/>
        </w:rPr>
        <w:t xml:space="preserve">позднее </w:t>
      </w:r>
      <w:r w:rsidR="008A39C8">
        <w:rPr>
          <w:rFonts w:ascii="Times New Roman" w:eastAsia="Times New Roman" w:hAnsi="Times New Roman" w:cs="Times New Roman"/>
          <w:kern w:val="1"/>
          <w:lang w:eastAsia="ar-SA"/>
        </w:rPr>
        <w:t>30 июня</w:t>
      </w:r>
      <w:r w:rsidRPr="00EC6BD8">
        <w:rPr>
          <w:rFonts w:ascii="Times New Roman" w:eastAsia="Times New Roman" w:hAnsi="Times New Roman" w:cs="Times New Roman"/>
          <w:kern w:val="1"/>
          <w:lang w:eastAsia="ar-SA"/>
        </w:rPr>
        <w:t xml:space="preserve">  2016 г.</w:t>
      </w:r>
    </w:p>
    <w:p w:rsidR="00730DA6" w:rsidRPr="00846CDC" w:rsidRDefault="00730DA6" w:rsidP="00730D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</w:t>
      </w:r>
      <w:r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730DA6" w:rsidRPr="00846CDC" w:rsidRDefault="00730DA6" w:rsidP="00730DA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482F07" w:rsidRDefault="00482F07" w:rsidP="00730DA6">
      <w:pPr>
        <w:rPr>
          <w:rFonts w:ascii="Times New Roman" w:hAnsi="Times New Roman" w:cs="Times New Roman"/>
          <w:b/>
          <w:bCs/>
          <w:lang w:eastAsia="ar-SA"/>
        </w:rPr>
      </w:pPr>
    </w:p>
    <w:p w:rsidR="00730DA6" w:rsidRDefault="00730DA6" w:rsidP="00730DA6">
      <w:r w:rsidRPr="00846CDC">
        <w:rPr>
          <w:rFonts w:ascii="Times New Roman" w:hAnsi="Times New Roman" w:cs="Times New Roman"/>
          <w:b/>
          <w:bCs/>
          <w:lang w:eastAsia="ar-SA"/>
        </w:rPr>
        <w:t xml:space="preserve">Генеральный директор ОАО «ЮУ КЖСИ»  _____________________________  Н.Б. </w:t>
      </w:r>
      <w:proofErr w:type="spellStart"/>
      <w:r w:rsidRPr="00846CDC">
        <w:rPr>
          <w:rFonts w:ascii="Times New Roman" w:hAnsi="Times New Roman" w:cs="Times New Roman"/>
          <w:b/>
          <w:bCs/>
          <w:lang w:eastAsia="ar-SA"/>
        </w:rPr>
        <w:t>Салеева</w:t>
      </w:r>
      <w:proofErr w:type="spellEnd"/>
    </w:p>
    <w:p w:rsidR="00730DA6" w:rsidRDefault="00730DA6"/>
    <w:sectPr w:rsidR="00730DA6" w:rsidSect="00730DA6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30DA6"/>
    <w:rsid w:val="0044394D"/>
    <w:rsid w:val="00482F07"/>
    <w:rsid w:val="00730DA6"/>
    <w:rsid w:val="008A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30DA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30DA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oteka-74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</dc:creator>
  <cp:keywords/>
  <dc:description/>
  <cp:lastModifiedBy>ovb</cp:lastModifiedBy>
  <cp:revision>3</cp:revision>
  <dcterms:created xsi:type="dcterms:W3CDTF">2015-07-15T08:33:00Z</dcterms:created>
  <dcterms:modified xsi:type="dcterms:W3CDTF">2015-07-15T11:43:00Z</dcterms:modified>
</cp:coreProperties>
</file>